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3" w:type="dxa"/>
          <w:right w:w="153" w:type="dxa"/>
        </w:tblCellMar>
        <w:tblLook w:val="0000" w:firstRow="0" w:lastRow="0" w:firstColumn="0" w:lastColumn="0" w:noHBand="0" w:noVBand="0"/>
      </w:tblPr>
      <w:tblGrid>
        <w:gridCol w:w="2158"/>
        <w:gridCol w:w="2158"/>
        <w:gridCol w:w="1258"/>
        <w:gridCol w:w="900"/>
        <w:gridCol w:w="2158"/>
        <w:gridCol w:w="2248"/>
      </w:tblGrid>
      <w:tr w:rsidR="004D44A9" w:rsidRPr="00381E83" w14:paraId="063C892F" w14:textId="77777777" w:rsidTr="00AC35B8">
        <w:trPr>
          <w:cantSplit/>
          <w:trHeight w:val="786"/>
        </w:trPr>
        <w:tc>
          <w:tcPr>
            <w:tcW w:w="10880" w:type="dxa"/>
            <w:gridSpan w:val="6"/>
            <w:shd w:val="pct10" w:color="000000" w:fill="FFFFFF"/>
            <w:vAlign w:val="center"/>
          </w:tcPr>
          <w:p w14:paraId="162E5411" w14:textId="77777777" w:rsidR="00D70979" w:rsidRDefault="00D70979" w:rsidP="00D70979">
            <w:pPr>
              <w:jc w:val="center"/>
              <w:rPr>
                <w:rFonts w:asciiTheme="minorHAnsi" w:hAnsiTheme="minorHAnsi"/>
                <w:b/>
                <w:bCs/>
                <w:color w:val="0D0D0D" w:themeColor="text1" w:themeTint="F2"/>
                <w:sz w:val="22"/>
                <w:szCs w:val="22"/>
              </w:rPr>
            </w:pPr>
          </w:p>
          <w:p w14:paraId="53DB7D33" w14:textId="265EE75E" w:rsidR="00BE49B3" w:rsidRDefault="009810EB" w:rsidP="00D70979">
            <w:pPr>
              <w:jc w:val="center"/>
              <w:rPr>
                <w:rFonts w:asciiTheme="minorHAnsi" w:hAnsiTheme="minorHAnsi"/>
                <w:b/>
                <w:bCs/>
                <w:color w:val="0D0D0D" w:themeColor="text1" w:themeTint="F2"/>
                <w:sz w:val="22"/>
                <w:szCs w:val="22"/>
              </w:rPr>
            </w:pPr>
            <w:r>
              <w:rPr>
                <w:rFonts w:asciiTheme="minorHAnsi" w:hAnsiTheme="minorHAnsi"/>
                <w:b/>
                <w:bCs/>
                <w:color w:val="0D0D0D" w:themeColor="text1" w:themeTint="F2"/>
                <w:sz w:val="22"/>
                <w:szCs w:val="22"/>
              </w:rPr>
              <w:t>RFR</w:t>
            </w:r>
            <w:r w:rsidR="000C1317">
              <w:rPr>
                <w:rFonts w:asciiTheme="minorHAnsi" w:hAnsiTheme="minorHAnsi"/>
                <w:b/>
                <w:bCs/>
                <w:color w:val="0D0D0D" w:themeColor="text1" w:themeTint="F2"/>
                <w:sz w:val="22"/>
                <w:szCs w:val="22"/>
              </w:rPr>
              <w:t>/Order</w:t>
            </w:r>
            <w:r w:rsidR="00D70979" w:rsidRPr="00381E83">
              <w:rPr>
                <w:rFonts w:asciiTheme="minorHAnsi" w:hAnsiTheme="minorHAnsi"/>
                <w:b/>
                <w:bCs/>
                <w:color w:val="0D0D0D" w:themeColor="text1" w:themeTint="F2"/>
                <w:sz w:val="22"/>
                <w:szCs w:val="22"/>
              </w:rPr>
              <w:t xml:space="preserve"> No. </w:t>
            </w:r>
            <w:r w:rsidR="000C1317">
              <w:rPr>
                <w:rFonts w:asciiTheme="minorHAnsi" w:hAnsiTheme="minorHAnsi"/>
                <w:b/>
                <w:bCs/>
                <w:color w:val="0D0D0D" w:themeColor="text1" w:themeTint="F2"/>
                <w:sz w:val="22"/>
                <w:szCs w:val="22"/>
              </w:rPr>
              <w:t>BOA-NREL-2021-1044</w:t>
            </w:r>
            <w:r w:rsidR="00BE49B3">
              <w:rPr>
                <w:rFonts w:asciiTheme="minorHAnsi" w:hAnsiTheme="minorHAnsi"/>
                <w:b/>
                <w:bCs/>
                <w:color w:val="0D0D0D" w:themeColor="text1" w:themeTint="F2"/>
                <w:sz w:val="22"/>
                <w:szCs w:val="22"/>
              </w:rPr>
              <w:t>8</w:t>
            </w:r>
          </w:p>
          <w:p w14:paraId="0A5BC4DB" w14:textId="40FE6A8B" w:rsidR="00D70979" w:rsidRPr="00381E83" w:rsidRDefault="00BE49B3" w:rsidP="00D70979">
            <w:pPr>
              <w:jc w:val="center"/>
              <w:rPr>
                <w:rFonts w:asciiTheme="minorHAnsi" w:hAnsiTheme="minorHAnsi"/>
                <w:b/>
                <w:bCs/>
                <w:color w:val="0D0D0D" w:themeColor="text1" w:themeTint="F2"/>
                <w:sz w:val="22"/>
                <w:szCs w:val="22"/>
              </w:rPr>
            </w:pPr>
            <w:r>
              <w:rPr>
                <w:rFonts w:asciiTheme="minorHAnsi" w:hAnsiTheme="minorHAnsi"/>
                <w:b/>
                <w:bCs/>
                <w:color w:val="0D0D0D" w:themeColor="text1" w:themeTint="F2"/>
                <w:sz w:val="22"/>
                <w:szCs w:val="22"/>
                <w:shd w:val="clear" w:color="auto" w:fill="FFFF00"/>
              </w:rPr>
              <w:t xml:space="preserve">Order # </w:t>
            </w:r>
            <w:r w:rsidR="006744A4" w:rsidRPr="008A4B1D">
              <w:rPr>
                <w:rFonts w:asciiTheme="minorHAnsi" w:hAnsiTheme="minorHAnsi"/>
                <w:b/>
                <w:bCs/>
                <w:color w:val="0D0D0D" w:themeColor="text1" w:themeTint="F2"/>
                <w:sz w:val="22"/>
                <w:szCs w:val="22"/>
                <w:shd w:val="clear" w:color="auto" w:fill="FFFF00"/>
              </w:rPr>
              <w:t>2022-</w:t>
            </w:r>
            <w:r w:rsidR="000C1317" w:rsidRPr="008A4B1D">
              <w:rPr>
                <w:rFonts w:asciiTheme="minorHAnsi" w:hAnsiTheme="minorHAnsi"/>
                <w:b/>
                <w:bCs/>
                <w:color w:val="0D0D0D" w:themeColor="text1" w:themeTint="F2"/>
                <w:sz w:val="22"/>
                <w:szCs w:val="22"/>
                <w:shd w:val="clear" w:color="auto" w:fill="FFFF00"/>
              </w:rPr>
              <w:t>01</w:t>
            </w:r>
          </w:p>
          <w:p w14:paraId="7D9BAD44" w14:textId="4CF94885" w:rsidR="00D70979" w:rsidRPr="00381E83" w:rsidRDefault="00D70979" w:rsidP="00D70979">
            <w:pPr>
              <w:jc w:val="center"/>
              <w:rPr>
                <w:rFonts w:asciiTheme="minorHAnsi" w:hAnsiTheme="minorHAnsi"/>
                <w:b/>
                <w:bCs/>
                <w:color w:val="0D0D0D" w:themeColor="text1" w:themeTint="F2"/>
                <w:sz w:val="22"/>
                <w:szCs w:val="22"/>
              </w:rPr>
            </w:pPr>
            <w:r w:rsidRPr="00381E83">
              <w:rPr>
                <w:rFonts w:asciiTheme="minorHAnsi" w:hAnsiTheme="minorHAnsi"/>
                <w:b/>
                <w:bCs/>
                <w:color w:val="0D0D0D" w:themeColor="text1" w:themeTint="F2"/>
                <w:sz w:val="22"/>
                <w:szCs w:val="22"/>
              </w:rPr>
              <w:t>“</w:t>
            </w:r>
            <w:r w:rsidR="00736948" w:rsidRPr="00736948">
              <w:rPr>
                <w:rFonts w:asciiTheme="minorHAnsi" w:hAnsiTheme="minorHAnsi"/>
                <w:b/>
                <w:bCs/>
                <w:color w:val="0D0D0D" w:themeColor="text1" w:themeTint="F2"/>
                <w:sz w:val="22"/>
                <w:szCs w:val="22"/>
                <w:highlight w:val="yellow"/>
              </w:rPr>
              <w:t>Job</w:t>
            </w:r>
            <w:r w:rsidR="000C1317" w:rsidRPr="00736948">
              <w:rPr>
                <w:rFonts w:asciiTheme="minorHAnsi" w:hAnsiTheme="minorHAnsi"/>
                <w:b/>
                <w:bCs/>
                <w:color w:val="0D0D0D" w:themeColor="text1" w:themeTint="F2"/>
                <w:sz w:val="22"/>
                <w:szCs w:val="22"/>
                <w:highlight w:val="yellow"/>
              </w:rPr>
              <w:t xml:space="preserve"> Title</w:t>
            </w:r>
            <w:r w:rsidRPr="00381E83">
              <w:rPr>
                <w:rFonts w:asciiTheme="minorHAnsi" w:hAnsiTheme="minorHAnsi"/>
                <w:b/>
                <w:bCs/>
                <w:color w:val="0D0D0D" w:themeColor="text1" w:themeTint="F2"/>
                <w:sz w:val="22"/>
                <w:szCs w:val="22"/>
              </w:rPr>
              <w:t>”</w:t>
            </w:r>
          </w:p>
          <w:p w14:paraId="5853143F" w14:textId="77777777" w:rsidR="004D44A9" w:rsidRPr="00381E83" w:rsidRDefault="004D44A9" w:rsidP="00905AD5">
            <w:pPr>
              <w:tabs>
                <w:tab w:val="center" w:pos="2619"/>
              </w:tabs>
              <w:jc w:val="center"/>
              <w:rPr>
                <w:rFonts w:asciiTheme="minorHAnsi" w:hAnsiTheme="minorHAnsi"/>
                <w:i/>
                <w:color w:val="FF0000"/>
                <w:sz w:val="22"/>
                <w:szCs w:val="22"/>
              </w:rPr>
            </w:pPr>
          </w:p>
        </w:tc>
      </w:tr>
      <w:tr w:rsidR="004D44A9" w:rsidRPr="00381E83" w14:paraId="56A9C435" w14:textId="77777777" w:rsidTr="00AC35B8">
        <w:trPr>
          <w:cantSplit/>
          <w:trHeight w:val="969"/>
        </w:trPr>
        <w:tc>
          <w:tcPr>
            <w:tcW w:w="5574" w:type="dxa"/>
            <w:gridSpan w:val="3"/>
          </w:tcPr>
          <w:p w14:paraId="5B6790D0" w14:textId="203A99F7" w:rsidR="00D00143" w:rsidRDefault="004D44A9" w:rsidP="00905AD5">
            <w:pPr>
              <w:contextualSpacing/>
              <w:rPr>
                <w:rFonts w:asciiTheme="minorHAnsi" w:hAnsiTheme="minorHAnsi"/>
                <w:sz w:val="22"/>
                <w:szCs w:val="22"/>
              </w:rPr>
            </w:pPr>
            <w:r w:rsidRPr="00381E83">
              <w:rPr>
                <w:rFonts w:asciiTheme="minorHAnsi" w:hAnsiTheme="minorHAnsi"/>
                <w:b/>
                <w:sz w:val="22"/>
                <w:szCs w:val="22"/>
              </w:rPr>
              <w:t>Subcontract (BOA) No.</w:t>
            </w:r>
            <w:r w:rsidRPr="00381E83">
              <w:rPr>
                <w:rFonts w:asciiTheme="minorHAnsi" w:hAnsiTheme="minorHAnsi"/>
                <w:sz w:val="22"/>
                <w:szCs w:val="22"/>
              </w:rPr>
              <w:t>:</w:t>
            </w:r>
            <w:r w:rsidR="00E41CDE" w:rsidRPr="00381E83">
              <w:rPr>
                <w:rFonts w:asciiTheme="minorHAnsi" w:hAnsiTheme="minorHAnsi"/>
                <w:sz w:val="22"/>
                <w:szCs w:val="22"/>
              </w:rPr>
              <w:t xml:space="preserve">  </w:t>
            </w:r>
            <w:r w:rsidR="000C1317" w:rsidRPr="000C1317">
              <w:rPr>
                <w:rFonts w:asciiTheme="minorHAnsi" w:hAnsiTheme="minorHAnsi"/>
                <w:sz w:val="22"/>
                <w:szCs w:val="22"/>
              </w:rPr>
              <w:t>BOA-NREL-2021-1044</w:t>
            </w:r>
            <w:r w:rsidR="00BE49B3" w:rsidRPr="00BE49B3">
              <w:rPr>
                <w:rFonts w:asciiTheme="minorHAnsi" w:hAnsiTheme="minorHAnsi"/>
                <w:sz w:val="22"/>
                <w:szCs w:val="22"/>
              </w:rPr>
              <w:t>8</w:t>
            </w:r>
          </w:p>
          <w:p w14:paraId="594ADDA6" w14:textId="3BD79AE9" w:rsidR="00704752" w:rsidRPr="00704752" w:rsidRDefault="00704752" w:rsidP="00905AD5">
            <w:pPr>
              <w:contextualSpacing/>
              <w:rPr>
                <w:rFonts w:asciiTheme="minorHAnsi" w:hAnsiTheme="minorHAnsi"/>
                <w:b/>
                <w:bCs/>
                <w:sz w:val="22"/>
                <w:szCs w:val="22"/>
              </w:rPr>
            </w:pPr>
            <w:r w:rsidRPr="00704752">
              <w:rPr>
                <w:rFonts w:asciiTheme="minorHAnsi" w:hAnsiTheme="minorHAnsi"/>
                <w:b/>
                <w:bCs/>
                <w:sz w:val="22"/>
                <w:szCs w:val="22"/>
              </w:rPr>
              <w:t>Scope Segment:</w:t>
            </w:r>
            <w:r>
              <w:rPr>
                <w:rFonts w:asciiTheme="minorHAnsi" w:hAnsiTheme="minorHAnsi"/>
                <w:b/>
                <w:bCs/>
                <w:sz w:val="22"/>
                <w:szCs w:val="22"/>
              </w:rPr>
              <w:t xml:space="preserve"> </w:t>
            </w:r>
            <w:sdt>
              <w:sdtPr>
                <w:rPr>
                  <w:rFonts w:asciiTheme="minorHAnsi" w:hAnsiTheme="minorHAnsi"/>
                  <w:b/>
                  <w:bCs/>
                  <w:sz w:val="22"/>
                  <w:szCs w:val="22"/>
                </w:rPr>
                <w:id w:val="-1820802540"/>
                <w:placeholder>
                  <w:docPart w:val="DefaultPlaceholder_-1854013438"/>
                </w:placeholder>
                <w:showingPlcHdr/>
                <w:dropDownList>
                  <w:listItem w:displayText="1. Business and Project Management" w:value="1. Business and Project Management"/>
                  <w:listItem w:displayText="2. Communications and Outreach" w:value="2. Communications and Outreach"/>
                  <w:listItem w:displayText="4. Information Technology" w:value="4. Information Technology"/>
                </w:dropDownList>
              </w:sdtPr>
              <w:sdtEndPr/>
              <w:sdtContent>
                <w:r w:rsidRPr="000330CC">
                  <w:rPr>
                    <w:rStyle w:val="PlaceholderText"/>
                    <w:rFonts w:eastAsiaTheme="minorHAnsi"/>
                  </w:rPr>
                  <w:t>Choose an item.</w:t>
                </w:r>
              </w:sdtContent>
            </w:sdt>
          </w:p>
          <w:p w14:paraId="2F2B5301" w14:textId="2A48E89B" w:rsidR="004D44A9" w:rsidRPr="00381E83" w:rsidRDefault="00381E83" w:rsidP="00905AD5">
            <w:pPr>
              <w:contextualSpacing/>
              <w:rPr>
                <w:rFonts w:asciiTheme="minorHAnsi" w:hAnsiTheme="minorHAnsi"/>
                <w:sz w:val="22"/>
                <w:szCs w:val="22"/>
              </w:rPr>
            </w:pPr>
            <w:r w:rsidRPr="00381E83">
              <w:rPr>
                <w:rFonts w:asciiTheme="minorHAnsi" w:hAnsiTheme="minorHAnsi"/>
                <w:b/>
                <w:sz w:val="22"/>
                <w:szCs w:val="22"/>
              </w:rPr>
              <w:t>Purchase Requisition No.</w:t>
            </w:r>
            <w:r w:rsidRPr="00381E83">
              <w:rPr>
                <w:rFonts w:asciiTheme="minorHAnsi" w:hAnsiTheme="minorHAnsi"/>
                <w:sz w:val="22"/>
                <w:szCs w:val="22"/>
              </w:rPr>
              <w:t>:</w:t>
            </w:r>
            <w:r w:rsidR="00704752">
              <w:rPr>
                <w:rFonts w:asciiTheme="minorHAnsi" w:hAnsiTheme="minorHAnsi"/>
                <w:sz w:val="22"/>
                <w:szCs w:val="22"/>
              </w:rPr>
              <w:t xml:space="preserve"> </w:t>
            </w:r>
          </w:p>
          <w:p w14:paraId="03D5CE8F" w14:textId="3C1B17EB" w:rsidR="00736948" w:rsidRDefault="00736948" w:rsidP="00736948">
            <w:pPr>
              <w:contextualSpacing/>
              <w:rPr>
                <w:rFonts w:asciiTheme="minorHAnsi" w:hAnsiTheme="minorHAnsi"/>
                <w:sz w:val="22"/>
                <w:szCs w:val="22"/>
              </w:rPr>
            </w:pPr>
            <w:r>
              <w:rPr>
                <w:rFonts w:asciiTheme="minorHAnsi" w:hAnsiTheme="minorHAnsi"/>
                <w:b/>
                <w:sz w:val="22"/>
                <w:szCs w:val="22"/>
              </w:rPr>
              <w:t>Purchase Order</w:t>
            </w:r>
            <w:r w:rsidRPr="00381E83">
              <w:rPr>
                <w:rFonts w:asciiTheme="minorHAnsi" w:hAnsiTheme="minorHAnsi"/>
                <w:b/>
                <w:sz w:val="22"/>
                <w:szCs w:val="22"/>
              </w:rPr>
              <w:t xml:space="preserve"> No.</w:t>
            </w:r>
            <w:r w:rsidRPr="00381E83">
              <w:rPr>
                <w:rFonts w:asciiTheme="minorHAnsi" w:hAnsiTheme="minorHAnsi"/>
                <w:sz w:val="22"/>
                <w:szCs w:val="22"/>
              </w:rPr>
              <w:t xml:space="preserve">:                 </w:t>
            </w:r>
          </w:p>
          <w:p w14:paraId="2C1C263B" w14:textId="77777777"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Period of Performance</w:t>
            </w:r>
            <w:r w:rsidRPr="00381E83">
              <w:rPr>
                <w:rFonts w:asciiTheme="minorHAnsi" w:hAnsiTheme="minorHAnsi"/>
                <w:sz w:val="22"/>
                <w:szCs w:val="22"/>
              </w:rPr>
              <w:t>:</w:t>
            </w:r>
            <w:r w:rsidR="00E41CDE" w:rsidRPr="00381E83">
              <w:rPr>
                <w:rFonts w:asciiTheme="minorHAnsi" w:hAnsiTheme="minorHAnsi"/>
                <w:sz w:val="22"/>
                <w:szCs w:val="22"/>
              </w:rPr>
              <w:t xml:space="preserve">  </w:t>
            </w:r>
          </w:p>
          <w:p w14:paraId="4EF3693E" w14:textId="5405983B" w:rsidR="004D44A9" w:rsidRPr="00381E83" w:rsidRDefault="00736948" w:rsidP="00D00143">
            <w:pPr>
              <w:contextualSpacing/>
              <w:rPr>
                <w:rFonts w:asciiTheme="minorHAnsi" w:hAnsiTheme="minorHAnsi"/>
                <w:sz w:val="22"/>
                <w:szCs w:val="22"/>
              </w:rPr>
            </w:pPr>
            <w:r>
              <w:rPr>
                <w:rFonts w:asciiTheme="minorHAnsi" w:hAnsiTheme="minorHAnsi"/>
                <w:b/>
                <w:sz w:val="22"/>
                <w:szCs w:val="22"/>
              </w:rPr>
              <w:t>Technical Monitor</w:t>
            </w:r>
            <w:r w:rsidR="004D44A9" w:rsidRPr="00381E83">
              <w:rPr>
                <w:rFonts w:asciiTheme="minorHAnsi" w:hAnsiTheme="minorHAnsi"/>
                <w:sz w:val="22"/>
                <w:szCs w:val="22"/>
              </w:rPr>
              <w:t>:</w:t>
            </w:r>
            <w:r w:rsidR="00E41CDE" w:rsidRPr="00381E83">
              <w:rPr>
                <w:rFonts w:asciiTheme="minorHAnsi" w:hAnsiTheme="minorHAnsi"/>
                <w:sz w:val="22"/>
                <w:szCs w:val="22"/>
              </w:rPr>
              <w:t xml:space="preserve">  </w:t>
            </w:r>
          </w:p>
        </w:tc>
        <w:tc>
          <w:tcPr>
            <w:tcW w:w="5306" w:type="dxa"/>
            <w:gridSpan w:val="3"/>
          </w:tcPr>
          <w:p w14:paraId="6B19581F" w14:textId="6CFB436C"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Subcontractor</w:t>
            </w:r>
            <w:r w:rsidRPr="00381E83">
              <w:rPr>
                <w:rFonts w:asciiTheme="minorHAnsi" w:hAnsiTheme="minorHAnsi"/>
                <w:sz w:val="22"/>
                <w:szCs w:val="22"/>
              </w:rPr>
              <w:t>:</w:t>
            </w:r>
            <w:r w:rsidR="00E41CDE" w:rsidRPr="00381E83">
              <w:rPr>
                <w:rFonts w:asciiTheme="minorHAnsi" w:hAnsiTheme="minorHAnsi"/>
                <w:sz w:val="22"/>
                <w:szCs w:val="22"/>
              </w:rPr>
              <w:t xml:space="preserve">  </w:t>
            </w:r>
            <w:r w:rsidR="00BE49B3" w:rsidRPr="00BE49B3">
              <w:rPr>
                <w:rFonts w:asciiTheme="minorHAnsi" w:hAnsiTheme="minorHAnsi"/>
                <w:sz w:val="22"/>
                <w:szCs w:val="22"/>
              </w:rPr>
              <w:t>Windjammer ATL JV, LLC</w:t>
            </w:r>
            <w:r w:rsidR="00BE49B3" w:rsidRPr="00BE49B3">
              <w:rPr>
                <w:rFonts w:asciiTheme="minorHAnsi" w:hAnsiTheme="minorHAnsi"/>
                <w:sz w:val="22"/>
                <w:szCs w:val="22"/>
                <w:shd w:val="clear" w:color="auto" w:fill="FFFF00"/>
              </w:rPr>
              <w:t xml:space="preserve"> </w:t>
            </w:r>
          </w:p>
          <w:p w14:paraId="46568CFB" w14:textId="5FEA4641"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Subcontractor Representative</w:t>
            </w:r>
            <w:r w:rsidRPr="00381E83">
              <w:rPr>
                <w:rFonts w:asciiTheme="minorHAnsi" w:hAnsiTheme="minorHAnsi"/>
                <w:sz w:val="22"/>
                <w:szCs w:val="22"/>
              </w:rPr>
              <w:t>:</w:t>
            </w:r>
            <w:r w:rsidR="00E41CDE" w:rsidRPr="00381E83">
              <w:rPr>
                <w:rFonts w:asciiTheme="minorHAnsi" w:hAnsiTheme="minorHAnsi"/>
                <w:sz w:val="22"/>
                <w:szCs w:val="22"/>
              </w:rPr>
              <w:t xml:space="preserve">  </w:t>
            </w:r>
            <w:r w:rsidR="00BE49B3" w:rsidRPr="00BE49B3">
              <w:rPr>
                <w:rFonts w:asciiTheme="minorHAnsi" w:hAnsiTheme="minorHAnsi"/>
                <w:sz w:val="22"/>
                <w:szCs w:val="22"/>
              </w:rPr>
              <w:t>Damien Hammond</w:t>
            </w:r>
          </w:p>
          <w:p w14:paraId="7C321802" w14:textId="77777777" w:rsidR="00BE49B3" w:rsidRPr="00BE49B3" w:rsidRDefault="004D44A9" w:rsidP="00BE49B3">
            <w:pPr>
              <w:contextualSpacing/>
              <w:rPr>
                <w:rFonts w:asciiTheme="minorHAnsi" w:hAnsiTheme="minorHAnsi"/>
                <w:sz w:val="22"/>
                <w:szCs w:val="22"/>
              </w:rPr>
            </w:pPr>
            <w:r w:rsidRPr="00381E83">
              <w:rPr>
                <w:rFonts w:asciiTheme="minorHAnsi" w:hAnsiTheme="minorHAnsi"/>
                <w:b/>
                <w:sz w:val="22"/>
                <w:szCs w:val="22"/>
              </w:rPr>
              <w:t>Telephone No.</w:t>
            </w:r>
            <w:r w:rsidRPr="00381E83">
              <w:rPr>
                <w:rFonts w:asciiTheme="minorHAnsi" w:hAnsiTheme="minorHAnsi"/>
                <w:sz w:val="22"/>
                <w:szCs w:val="22"/>
              </w:rPr>
              <w:t>:</w:t>
            </w:r>
            <w:r w:rsidR="00E41CDE" w:rsidRPr="00381E83">
              <w:rPr>
                <w:rFonts w:asciiTheme="minorHAnsi" w:hAnsiTheme="minorHAnsi"/>
                <w:sz w:val="22"/>
                <w:szCs w:val="22"/>
              </w:rPr>
              <w:t xml:space="preserve"> </w:t>
            </w:r>
            <w:r w:rsidR="00BE49B3" w:rsidRPr="00BE49B3">
              <w:rPr>
                <w:rFonts w:asciiTheme="minorHAnsi" w:hAnsiTheme="minorHAnsi"/>
                <w:sz w:val="22"/>
                <w:szCs w:val="22"/>
              </w:rPr>
              <w:t>(O) 888.270.8387 X 101</w:t>
            </w:r>
          </w:p>
          <w:p w14:paraId="016B4C6F" w14:textId="28CFF68B" w:rsidR="004D44A9" w:rsidRDefault="00BE49B3" w:rsidP="00BE49B3">
            <w:pPr>
              <w:ind w:left="1477"/>
              <w:contextualSpacing/>
              <w:rPr>
                <w:rFonts w:asciiTheme="minorHAnsi" w:hAnsiTheme="minorHAnsi"/>
                <w:sz w:val="22"/>
                <w:szCs w:val="22"/>
              </w:rPr>
            </w:pPr>
            <w:r w:rsidRPr="00BE49B3">
              <w:rPr>
                <w:rFonts w:asciiTheme="minorHAnsi" w:hAnsiTheme="minorHAnsi"/>
                <w:sz w:val="22"/>
                <w:szCs w:val="22"/>
              </w:rPr>
              <w:t>(C) 314.324.6042</w:t>
            </w:r>
          </w:p>
          <w:p w14:paraId="0B2FE692" w14:textId="5EECF81E" w:rsidR="00BD6DE1" w:rsidRPr="00BD6DE1" w:rsidRDefault="00BD6DE1" w:rsidP="00905AD5">
            <w:pPr>
              <w:contextualSpacing/>
              <w:rPr>
                <w:rFonts w:asciiTheme="minorHAnsi" w:hAnsiTheme="minorHAnsi"/>
                <w:b/>
                <w:bCs/>
                <w:sz w:val="22"/>
                <w:szCs w:val="22"/>
              </w:rPr>
            </w:pPr>
            <w:r w:rsidRPr="00BD6DE1">
              <w:rPr>
                <w:rFonts w:asciiTheme="minorHAnsi" w:hAnsiTheme="minorHAnsi"/>
                <w:b/>
                <w:bCs/>
                <w:sz w:val="22"/>
                <w:szCs w:val="22"/>
              </w:rPr>
              <w:t>Email:</w:t>
            </w:r>
            <w:r w:rsidR="006744A4">
              <w:rPr>
                <w:rFonts w:asciiTheme="minorHAnsi" w:hAnsiTheme="minorHAnsi"/>
                <w:b/>
                <w:bCs/>
                <w:sz w:val="22"/>
                <w:szCs w:val="22"/>
              </w:rPr>
              <w:t xml:space="preserve"> </w:t>
            </w:r>
            <w:hyperlink r:id="rId5" w:history="1">
              <w:r w:rsidR="00BE49B3" w:rsidRPr="00FE251B">
                <w:rPr>
                  <w:rStyle w:val="Hyperlink"/>
                </w:rPr>
                <w:t>Hammond@wjenviro.com</w:t>
              </w:r>
            </w:hyperlink>
            <w:r w:rsidR="00BE49B3">
              <w:t xml:space="preserve"> </w:t>
            </w:r>
          </w:p>
          <w:p w14:paraId="0C5FEA3C" w14:textId="77777777" w:rsidR="00681B91" w:rsidRPr="00381E83" w:rsidRDefault="00681B91" w:rsidP="00D00143">
            <w:pPr>
              <w:contextualSpacing/>
              <w:rPr>
                <w:rFonts w:asciiTheme="minorHAnsi" w:hAnsiTheme="minorHAnsi"/>
                <w:sz w:val="22"/>
                <w:szCs w:val="22"/>
              </w:rPr>
            </w:pPr>
            <w:r w:rsidRPr="00381E83">
              <w:rPr>
                <w:rFonts w:asciiTheme="minorHAnsi" w:hAnsiTheme="minorHAnsi"/>
                <w:b/>
                <w:sz w:val="22"/>
                <w:szCs w:val="22"/>
              </w:rPr>
              <w:t>Resource</w:t>
            </w:r>
            <w:r w:rsidRPr="00381E83">
              <w:rPr>
                <w:rFonts w:asciiTheme="minorHAnsi" w:hAnsiTheme="minorHAnsi"/>
                <w:sz w:val="22"/>
                <w:szCs w:val="22"/>
              </w:rPr>
              <w:t xml:space="preserve">:  </w:t>
            </w:r>
          </w:p>
        </w:tc>
      </w:tr>
      <w:tr w:rsidR="004D44A9" w:rsidRPr="00381E83" w14:paraId="2589B43D" w14:textId="77777777" w:rsidTr="00AC35B8">
        <w:trPr>
          <w:trHeight w:val="285"/>
        </w:trPr>
        <w:tc>
          <w:tcPr>
            <w:tcW w:w="10880" w:type="dxa"/>
            <w:gridSpan w:val="6"/>
            <w:shd w:val="pct10" w:color="000000" w:fill="FFFFFF"/>
            <w:vAlign w:val="center"/>
          </w:tcPr>
          <w:p w14:paraId="49D90460" w14:textId="77777777" w:rsidR="004D44A9" w:rsidRPr="00381E83" w:rsidRDefault="004D44A9" w:rsidP="00905AD5">
            <w:pPr>
              <w:tabs>
                <w:tab w:val="center" w:pos="2619"/>
              </w:tabs>
              <w:jc w:val="center"/>
              <w:rPr>
                <w:rFonts w:asciiTheme="minorHAnsi" w:hAnsiTheme="minorHAnsi"/>
                <w:sz w:val="22"/>
                <w:szCs w:val="22"/>
              </w:rPr>
            </w:pPr>
            <w:r w:rsidRPr="00381E83">
              <w:rPr>
                <w:rFonts w:asciiTheme="minorHAnsi" w:hAnsiTheme="minorHAnsi"/>
                <w:b/>
                <w:sz w:val="22"/>
                <w:szCs w:val="22"/>
              </w:rPr>
              <w:t>DESCRIPTION OF WORK</w:t>
            </w:r>
          </w:p>
        </w:tc>
      </w:tr>
      <w:tr w:rsidR="004D44A9" w:rsidRPr="00381E83" w14:paraId="30E33107" w14:textId="77777777" w:rsidTr="00AC35B8">
        <w:trPr>
          <w:trHeight w:val="3183"/>
        </w:trPr>
        <w:tc>
          <w:tcPr>
            <w:tcW w:w="10880" w:type="dxa"/>
            <w:gridSpan w:val="6"/>
          </w:tcPr>
          <w:p w14:paraId="2ED44813" w14:textId="2EA103AD" w:rsidR="00381E83" w:rsidRDefault="00381E83" w:rsidP="00381E83">
            <w:pPr>
              <w:spacing w:line="276" w:lineRule="auto"/>
              <w:rPr>
                <w:rFonts w:asciiTheme="minorHAnsi" w:hAnsiTheme="minorHAnsi" w:cs="Arial"/>
                <w:b/>
                <w:i/>
                <w:sz w:val="22"/>
                <w:szCs w:val="22"/>
                <w:u w:val="single"/>
              </w:rPr>
            </w:pPr>
          </w:p>
          <w:p w14:paraId="127E7991" w14:textId="29279892"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This order is effective from </w:t>
            </w:r>
            <w:r w:rsidR="008A4B1D">
              <w:rPr>
                <w:rFonts w:ascii="Calibri" w:eastAsiaTheme="minorHAnsi" w:hAnsi="Calibri" w:cs="Calibri"/>
                <w:sz w:val="22"/>
                <w:szCs w:val="22"/>
                <w:highlight w:val="yellow"/>
              </w:rPr>
              <w:t>MM</w:t>
            </w:r>
            <w:r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DD</w:t>
            </w:r>
            <w:r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YY</w:t>
            </w:r>
            <w:r w:rsidRPr="00736948">
              <w:rPr>
                <w:rFonts w:ascii="Calibri" w:eastAsiaTheme="minorHAnsi" w:hAnsi="Calibri" w:cs="Calibri"/>
                <w:sz w:val="22"/>
                <w:szCs w:val="22"/>
                <w:highlight w:val="yellow"/>
              </w:rPr>
              <w:t xml:space="preserve"> through </w:t>
            </w:r>
            <w:r w:rsidR="008A4B1D">
              <w:rPr>
                <w:rFonts w:ascii="Calibri" w:eastAsiaTheme="minorHAnsi" w:hAnsi="Calibri" w:cs="Calibri"/>
                <w:sz w:val="22"/>
                <w:szCs w:val="22"/>
                <w:highlight w:val="yellow"/>
              </w:rPr>
              <w:t>MM</w:t>
            </w:r>
            <w:r w:rsidR="008A4B1D"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DD</w:t>
            </w:r>
            <w:r w:rsidR="008A4B1D"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YY</w:t>
            </w:r>
            <w:r w:rsidRPr="00736948">
              <w:rPr>
                <w:rFonts w:ascii="Calibri" w:eastAsiaTheme="minorHAnsi" w:hAnsi="Calibri" w:cs="Calibri"/>
                <w:sz w:val="22"/>
                <w:szCs w:val="22"/>
                <w:highlight w:val="yellow"/>
              </w:rPr>
              <w:t>.</w:t>
            </w:r>
          </w:p>
          <w:p w14:paraId="190A658D" w14:textId="5F936965"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amount of Labor allocated to this order shall not exceed </w:t>
            </w:r>
            <w:r w:rsidRPr="00736948">
              <w:rPr>
                <w:rFonts w:ascii="Calibri" w:eastAsiaTheme="minorHAnsi" w:hAnsi="Calibri" w:cs="Calibri"/>
                <w:sz w:val="22"/>
                <w:szCs w:val="22"/>
                <w:highlight w:val="yellow"/>
              </w:rPr>
              <w:t>$</w:t>
            </w:r>
            <w:r w:rsidR="00704752">
              <w:rPr>
                <w:rFonts w:ascii="Calibri" w:eastAsiaTheme="minorHAnsi" w:hAnsi="Calibri" w:cs="Calibri"/>
                <w:sz w:val="22"/>
                <w:szCs w:val="22"/>
                <w:highlight w:val="yellow"/>
              </w:rPr>
              <w:t>0.00</w:t>
            </w:r>
            <w:r w:rsidRPr="00736948">
              <w:rPr>
                <w:rFonts w:ascii="Calibri" w:eastAsiaTheme="minorHAnsi" w:hAnsi="Calibri" w:cs="Calibri"/>
                <w:sz w:val="22"/>
                <w:szCs w:val="22"/>
                <w:highlight w:val="yellow"/>
              </w:rPr>
              <w:t>.</w:t>
            </w:r>
          </w:p>
          <w:p w14:paraId="3EE69CB4" w14:textId="77777777"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amount of Expenses allocated to this order shall not exceed </w:t>
            </w:r>
            <w:r w:rsidRPr="00736948">
              <w:rPr>
                <w:rFonts w:ascii="Calibri" w:eastAsiaTheme="minorHAnsi" w:hAnsi="Calibri" w:cs="Calibri"/>
                <w:sz w:val="22"/>
                <w:szCs w:val="22"/>
                <w:highlight w:val="yellow"/>
              </w:rPr>
              <w:t>$0.00</w:t>
            </w:r>
            <w:r>
              <w:rPr>
                <w:rFonts w:ascii="Calibri" w:eastAsiaTheme="minorHAnsi" w:hAnsi="Calibri" w:cs="Calibri"/>
                <w:sz w:val="22"/>
                <w:szCs w:val="22"/>
              </w:rPr>
              <w:t>.</w:t>
            </w:r>
          </w:p>
          <w:p w14:paraId="30166DFF" w14:textId="0328DD61"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Order ceiling amount of </w:t>
            </w:r>
            <w:r w:rsidRPr="00736948">
              <w:rPr>
                <w:rFonts w:ascii="Calibri" w:eastAsiaTheme="minorHAnsi" w:hAnsi="Calibri" w:cs="Calibri"/>
                <w:sz w:val="22"/>
                <w:szCs w:val="22"/>
                <w:highlight w:val="yellow"/>
              </w:rPr>
              <w:t>$</w:t>
            </w:r>
            <w:r w:rsidR="00704752" w:rsidRPr="00704752">
              <w:rPr>
                <w:rFonts w:ascii="Calibri" w:eastAsiaTheme="minorHAnsi" w:hAnsi="Calibri" w:cs="Calibri"/>
                <w:sz w:val="22"/>
                <w:szCs w:val="22"/>
                <w:highlight w:val="yellow"/>
              </w:rPr>
              <w:t>0.00</w:t>
            </w:r>
            <w:r>
              <w:rPr>
                <w:rFonts w:ascii="Calibri" w:eastAsiaTheme="minorHAnsi" w:hAnsi="Calibri" w:cs="Calibri"/>
                <w:sz w:val="22"/>
                <w:szCs w:val="22"/>
              </w:rPr>
              <w:t xml:space="preserve"> may not be exceeded unless proper written justification has been submitted to and approved by the Subcontract Administrator prior to performance of work.</w:t>
            </w:r>
          </w:p>
          <w:p w14:paraId="6786A9D9" w14:textId="77777777"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If necessary, the Subcontract Administrator will issue a revised order.</w:t>
            </w:r>
          </w:p>
          <w:p w14:paraId="7216DA9D" w14:textId="0514C11F" w:rsidR="000C1317" w:rsidRDefault="000C1317" w:rsidP="000C1317">
            <w:pPr>
              <w:spacing w:line="276" w:lineRule="auto"/>
              <w:rPr>
                <w:rFonts w:ascii="Calibri-Italic" w:eastAsiaTheme="minorHAnsi" w:hAnsi="Calibri-Italic" w:cs="Calibri-Italic"/>
                <w:i/>
                <w:iCs/>
                <w:sz w:val="22"/>
                <w:szCs w:val="22"/>
              </w:rPr>
            </w:pPr>
            <w:r>
              <w:rPr>
                <w:rFonts w:ascii="Calibri-Italic" w:eastAsiaTheme="minorHAnsi" w:hAnsi="Calibri-Italic" w:cs="Calibri-Italic"/>
                <w:i/>
                <w:iCs/>
                <w:sz w:val="22"/>
                <w:szCs w:val="22"/>
              </w:rPr>
              <w:t>**Subcontractor must reference the NREL Order # on all invoices, time sheets, and deliverables. **</w:t>
            </w:r>
          </w:p>
          <w:p w14:paraId="08416C00" w14:textId="77777777" w:rsidR="000C1317" w:rsidRPr="00381E83" w:rsidRDefault="000C1317" w:rsidP="000C1317">
            <w:pPr>
              <w:spacing w:line="276" w:lineRule="auto"/>
              <w:rPr>
                <w:rFonts w:asciiTheme="minorHAnsi" w:hAnsiTheme="minorHAnsi" w:cs="Arial"/>
                <w:b/>
                <w:i/>
                <w:sz w:val="22"/>
                <w:szCs w:val="22"/>
                <w:u w:val="single"/>
              </w:rPr>
            </w:pPr>
          </w:p>
          <w:p w14:paraId="20DDD86C" w14:textId="77777777" w:rsidR="00381E83" w:rsidRPr="00381E83" w:rsidRDefault="00381E83" w:rsidP="00381E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Arial"/>
                <w:b/>
                <w:sz w:val="22"/>
                <w:szCs w:val="22"/>
                <w:highlight w:val="yellow"/>
                <w:u w:val="single"/>
              </w:rPr>
            </w:pPr>
            <w:r w:rsidRPr="00381E83">
              <w:rPr>
                <w:rFonts w:asciiTheme="minorHAnsi" w:hAnsiTheme="minorHAnsi" w:cs="Arial"/>
                <w:b/>
                <w:sz w:val="22"/>
                <w:szCs w:val="22"/>
                <w:highlight w:val="yellow"/>
                <w:u w:val="single"/>
              </w:rPr>
              <w:t>Title</w:t>
            </w:r>
            <w:r w:rsidR="00232868">
              <w:rPr>
                <w:rFonts w:asciiTheme="minorHAnsi" w:hAnsiTheme="minorHAnsi" w:cs="Arial"/>
                <w:b/>
                <w:sz w:val="22"/>
                <w:szCs w:val="22"/>
                <w:highlight w:val="yellow"/>
                <w:u w:val="single"/>
              </w:rPr>
              <w:t>/Range</w:t>
            </w:r>
            <w:r w:rsidRPr="00381E83">
              <w:rPr>
                <w:rFonts w:asciiTheme="minorHAnsi" w:hAnsiTheme="minorHAnsi" w:cs="Arial"/>
                <w:b/>
                <w:sz w:val="22"/>
                <w:szCs w:val="22"/>
                <w:highlight w:val="yellow"/>
                <w:u w:val="single"/>
              </w:rPr>
              <w:t xml:space="preserve">: </w:t>
            </w:r>
          </w:p>
          <w:p w14:paraId="79C460B4" w14:textId="77777777" w:rsidR="00381E83" w:rsidRPr="00381E83" w:rsidRDefault="00381E83" w:rsidP="00381E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Arial"/>
                <w:b/>
                <w:sz w:val="22"/>
                <w:szCs w:val="22"/>
                <w:highlight w:val="yellow"/>
                <w:u w:val="single"/>
              </w:rPr>
            </w:pPr>
            <w:r w:rsidRPr="00381E83">
              <w:rPr>
                <w:rFonts w:asciiTheme="minorHAnsi" w:hAnsiTheme="minorHAnsi" w:cs="Arial"/>
                <w:b/>
                <w:sz w:val="22"/>
                <w:szCs w:val="22"/>
                <w:highlight w:val="yellow"/>
                <w:u w:val="single"/>
              </w:rPr>
              <w:t>Hourly Rate</w:t>
            </w:r>
            <w:r w:rsidR="00232868">
              <w:rPr>
                <w:rFonts w:asciiTheme="minorHAnsi" w:hAnsiTheme="minorHAnsi" w:cs="Arial"/>
                <w:b/>
                <w:sz w:val="22"/>
                <w:szCs w:val="22"/>
                <w:highlight w:val="yellow"/>
                <w:u w:val="single"/>
              </w:rPr>
              <w:t>/Hours</w:t>
            </w:r>
            <w:r w:rsidRPr="00381E83">
              <w:rPr>
                <w:rFonts w:asciiTheme="minorHAnsi" w:hAnsiTheme="minorHAnsi" w:cs="Arial"/>
                <w:b/>
                <w:sz w:val="22"/>
                <w:szCs w:val="22"/>
                <w:highlight w:val="yellow"/>
                <w:u w:val="single"/>
              </w:rPr>
              <w:t xml:space="preserve">:  </w:t>
            </w:r>
          </w:p>
          <w:p w14:paraId="7DBEBF71" w14:textId="77777777" w:rsidR="00381E83" w:rsidRPr="00381E83" w:rsidRDefault="00381E83" w:rsidP="00381E83">
            <w:pPr>
              <w:spacing w:line="276" w:lineRule="auto"/>
              <w:rPr>
                <w:rFonts w:asciiTheme="minorHAnsi" w:hAnsiTheme="minorHAnsi" w:cs="Arial"/>
                <w:b/>
                <w:i/>
                <w:sz w:val="22"/>
                <w:szCs w:val="22"/>
                <w:u w:val="single"/>
              </w:rPr>
            </w:pPr>
          </w:p>
          <w:p w14:paraId="19C33B2E" w14:textId="77777777" w:rsidR="00E41CDE" w:rsidRPr="00381E83" w:rsidRDefault="00E41CDE" w:rsidP="00E41CDE">
            <w:pPr>
              <w:spacing w:line="276" w:lineRule="auto"/>
              <w:ind w:left="360"/>
              <w:rPr>
                <w:rFonts w:asciiTheme="minorHAnsi" w:hAnsiTheme="minorHAnsi" w:cs="Arial"/>
                <w:b/>
                <w:i/>
                <w:sz w:val="22"/>
                <w:szCs w:val="22"/>
                <w:u w:val="single"/>
              </w:rPr>
            </w:pPr>
            <w:r w:rsidRPr="00381E83">
              <w:rPr>
                <w:rFonts w:asciiTheme="minorHAnsi" w:hAnsiTheme="minorHAnsi" w:cs="Arial"/>
                <w:b/>
                <w:i/>
                <w:sz w:val="22"/>
                <w:szCs w:val="22"/>
                <w:u w:val="single"/>
              </w:rPr>
              <w:t xml:space="preserve">Title: </w:t>
            </w:r>
          </w:p>
          <w:p w14:paraId="71C20131" w14:textId="77777777" w:rsidR="00E41CDE" w:rsidRPr="00A60C4F" w:rsidRDefault="00E41CDE" w:rsidP="00E41CDE">
            <w:pPr>
              <w:rPr>
                <w:rFonts w:asciiTheme="minorHAnsi" w:hAnsiTheme="minorHAnsi" w:cs="Arial"/>
                <w:sz w:val="22"/>
                <w:szCs w:val="22"/>
              </w:rPr>
            </w:pPr>
          </w:p>
          <w:p w14:paraId="3AB49875" w14:textId="77777777" w:rsidR="00E41CDE" w:rsidRDefault="00E41CDE" w:rsidP="00E41CDE">
            <w:pPr>
              <w:spacing w:line="276" w:lineRule="auto"/>
              <w:ind w:left="360"/>
              <w:rPr>
                <w:rFonts w:asciiTheme="minorHAnsi" w:hAnsiTheme="minorHAnsi" w:cs="Arial"/>
                <w:i/>
                <w:sz w:val="22"/>
                <w:szCs w:val="22"/>
                <w:u w:val="single"/>
              </w:rPr>
            </w:pPr>
            <w:r w:rsidRPr="00381E83">
              <w:rPr>
                <w:rFonts w:asciiTheme="minorHAnsi" w:hAnsiTheme="minorHAnsi" w:cs="Arial"/>
                <w:i/>
                <w:sz w:val="22"/>
                <w:szCs w:val="22"/>
                <w:u w:val="single"/>
              </w:rPr>
              <w:t xml:space="preserve">Job Description Summary: </w:t>
            </w:r>
          </w:p>
          <w:p w14:paraId="3D498A75" w14:textId="77777777" w:rsidR="00356319" w:rsidRDefault="00356319"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Duties Shall Generally Include:</w:t>
            </w:r>
          </w:p>
          <w:p w14:paraId="49518F0F" w14:textId="77777777" w:rsidR="00D910A3" w:rsidRDefault="00D910A3"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Required Knowledge</w:t>
            </w:r>
            <w:r w:rsidR="00356319">
              <w:rPr>
                <w:rFonts w:asciiTheme="minorHAnsi" w:hAnsiTheme="minorHAnsi" w:cs="Arial"/>
                <w:i/>
                <w:sz w:val="22"/>
                <w:szCs w:val="22"/>
                <w:u w:val="single"/>
              </w:rPr>
              <w:t>/Skills/Attributes</w:t>
            </w:r>
            <w:r>
              <w:rPr>
                <w:rFonts w:asciiTheme="minorHAnsi" w:hAnsiTheme="minorHAnsi" w:cs="Arial"/>
                <w:i/>
                <w:sz w:val="22"/>
                <w:szCs w:val="22"/>
                <w:u w:val="single"/>
              </w:rPr>
              <w:t>:</w:t>
            </w:r>
          </w:p>
          <w:p w14:paraId="58EA0325" w14:textId="77777777" w:rsidR="00D910A3" w:rsidRPr="00381E83" w:rsidRDefault="00D910A3"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Preferred Qualifications:</w:t>
            </w:r>
          </w:p>
          <w:p w14:paraId="24879456" w14:textId="77777777" w:rsidR="004D44A9" w:rsidRPr="00381E83" w:rsidRDefault="004D44A9" w:rsidP="00905AD5">
            <w:pPr>
              <w:ind w:left="360"/>
              <w:rPr>
                <w:rFonts w:asciiTheme="minorHAnsi" w:hAnsiTheme="minorHAnsi"/>
                <w:sz w:val="22"/>
                <w:szCs w:val="22"/>
              </w:rPr>
            </w:pP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4809"/>
            </w:tblGrid>
            <w:tr w:rsidR="004D44A9" w:rsidRPr="00381E83" w14:paraId="57F37A18" w14:textId="77777777" w:rsidTr="00905AD5">
              <w:trPr>
                <w:trHeight w:val="310"/>
              </w:trPr>
              <w:tc>
                <w:tcPr>
                  <w:tcW w:w="5732" w:type="dxa"/>
                  <w:shd w:val="pct15" w:color="auto" w:fill="auto"/>
                </w:tcPr>
                <w:p w14:paraId="00525E52" w14:textId="77777777" w:rsidR="004D44A9" w:rsidRPr="00381E83" w:rsidRDefault="004D44A9" w:rsidP="00905AD5">
                  <w:pPr>
                    <w:widowControl w:val="0"/>
                    <w:autoSpaceDE w:val="0"/>
                    <w:autoSpaceDN w:val="0"/>
                    <w:adjustRightInd w:val="0"/>
                    <w:spacing w:before="20" w:after="20"/>
                    <w:ind w:left="360"/>
                    <w:jc w:val="center"/>
                    <w:rPr>
                      <w:rFonts w:asciiTheme="minorHAnsi" w:eastAsia="Cambria" w:hAnsiTheme="minorHAnsi"/>
                      <w:b/>
                      <w:sz w:val="22"/>
                      <w:szCs w:val="22"/>
                    </w:rPr>
                  </w:pPr>
                  <w:r w:rsidRPr="00381E83">
                    <w:rPr>
                      <w:rFonts w:asciiTheme="minorHAnsi" w:eastAsia="Cambria" w:hAnsiTheme="minorHAnsi"/>
                      <w:b/>
                      <w:sz w:val="22"/>
                      <w:szCs w:val="22"/>
                    </w:rPr>
                    <w:t>Deliverables</w:t>
                  </w:r>
                </w:p>
              </w:tc>
              <w:tc>
                <w:tcPr>
                  <w:tcW w:w="4809" w:type="dxa"/>
                  <w:shd w:val="pct15" w:color="auto" w:fill="auto"/>
                </w:tcPr>
                <w:p w14:paraId="72F9104E" w14:textId="77777777" w:rsidR="004D44A9" w:rsidRPr="00381E83" w:rsidRDefault="004D44A9" w:rsidP="00905AD5">
                  <w:pPr>
                    <w:widowControl w:val="0"/>
                    <w:autoSpaceDE w:val="0"/>
                    <w:autoSpaceDN w:val="0"/>
                    <w:adjustRightInd w:val="0"/>
                    <w:spacing w:before="20" w:after="20"/>
                    <w:jc w:val="center"/>
                    <w:rPr>
                      <w:rFonts w:asciiTheme="minorHAnsi" w:eastAsia="Cambria" w:hAnsiTheme="minorHAnsi"/>
                      <w:b/>
                      <w:sz w:val="22"/>
                      <w:szCs w:val="22"/>
                    </w:rPr>
                  </w:pPr>
                  <w:r w:rsidRPr="00381E83">
                    <w:rPr>
                      <w:rFonts w:asciiTheme="minorHAnsi" w:eastAsia="Cambria" w:hAnsiTheme="minorHAnsi"/>
                      <w:b/>
                      <w:sz w:val="22"/>
                      <w:szCs w:val="22"/>
                    </w:rPr>
                    <w:t>Due Dates</w:t>
                  </w:r>
                </w:p>
              </w:tc>
            </w:tr>
            <w:tr w:rsidR="004D44A9" w:rsidRPr="00381E83" w14:paraId="3B8B71C2" w14:textId="77777777" w:rsidTr="00905AD5">
              <w:trPr>
                <w:trHeight w:val="401"/>
              </w:trPr>
              <w:tc>
                <w:tcPr>
                  <w:tcW w:w="5732" w:type="dxa"/>
                  <w:tcBorders>
                    <w:bottom w:val="single" w:sz="4" w:space="0" w:color="auto"/>
                  </w:tcBorders>
                </w:tcPr>
                <w:p w14:paraId="329FD964" w14:textId="67A7B4F2" w:rsidR="004D44A9" w:rsidRPr="00381E83" w:rsidRDefault="006E5020" w:rsidP="00D00143">
                  <w:pPr>
                    <w:numPr>
                      <w:ilvl w:val="0"/>
                      <w:numId w:val="5"/>
                    </w:numPr>
                    <w:snapToGrid w:val="0"/>
                    <w:rPr>
                      <w:rFonts w:asciiTheme="minorHAnsi" w:eastAsia="Cambria" w:hAnsiTheme="minorHAnsi"/>
                      <w:b/>
                      <w:i/>
                      <w:sz w:val="22"/>
                      <w:szCs w:val="22"/>
                    </w:rPr>
                  </w:pPr>
                  <w:r>
                    <w:rPr>
                      <w:rFonts w:asciiTheme="minorHAnsi" w:eastAsia="Cambria" w:hAnsiTheme="minorHAnsi"/>
                      <w:b/>
                      <w:i/>
                      <w:sz w:val="22"/>
                      <w:szCs w:val="22"/>
                    </w:rPr>
                    <w:t>As required by team</w:t>
                  </w:r>
                </w:p>
              </w:tc>
              <w:tc>
                <w:tcPr>
                  <w:tcW w:w="4809" w:type="dxa"/>
                  <w:tcBorders>
                    <w:bottom w:val="single" w:sz="4" w:space="0" w:color="auto"/>
                  </w:tcBorders>
                </w:tcPr>
                <w:p w14:paraId="39638FAB" w14:textId="440FDF45" w:rsidR="004D44A9" w:rsidRPr="00381E83" w:rsidRDefault="006E5020" w:rsidP="004D44A9">
                  <w:pPr>
                    <w:widowControl w:val="0"/>
                    <w:numPr>
                      <w:ilvl w:val="3"/>
                      <w:numId w:val="2"/>
                    </w:numPr>
                    <w:autoSpaceDE w:val="0"/>
                    <w:autoSpaceDN w:val="0"/>
                    <w:adjustRightInd w:val="0"/>
                    <w:spacing w:after="120"/>
                    <w:ind w:left="374"/>
                    <w:rPr>
                      <w:rFonts w:asciiTheme="minorHAnsi" w:eastAsia="Cambria" w:hAnsiTheme="minorHAnsi"/>
                      <w:b/>
                      <w:i/>
                      <w:sz w:val="22"/>
                      <w:szCs w:val="22"/>
                    </w:rPr>
                  </w:pPr>
                  <w:r>
                    <w:rPr>
                      <w:rFonts w:asciiTheme="minorHAnsi" w:eastAsia="Cambria" w:hAnsiTheme="minorHAnsi"/>
                      <w:b/>
                      <w:i/>
                      <w:sz w:val="22"/>
                      <w:szCs w:val="22"/>
                    </w:rPr>
                    <w:t>As required by team</w:t>
                  </w:r>
                </w:p>
              </w:tc>
            </w:tr>
          </w:tbl>
          <w:p w14:paraId="6F97E2C2" w14:textId="77777777" w:rsidR="004D44A9" w:rsidRPr="00381E83" w:rsidRDefault="004D44A9" w:rsidP="00905AD5">
            <w:pPr>
              <w:ind w:left="360"/>
              <w:rPr>
                <w:rFonts w:asciiTheme="minorHAnsi" w:hAnsiTheme="minorHAnsi"/>
                <w:sz w:val="22"/>
                <w:szCs w:val="22"/>
              </w:rPr>
            </w:pPr>
          </w:p>
        </w:tc>
      </w:tr>
      <w:tr w:rsidR="004D44A9" w:rsidRPr="00381E83" w14:paraId="3142E65C" w14:textId="77777777" w:rsidTr="00AC35B8">
        <w:trPr>
          <w:trHeight w:val="815"/>
        </w:trPr>
        <w:tc>
          <w:tcPr>
            <w:tcW w:w="10880" w:type="dxa"/>
            <w:gridSpan w:val="6"/>
            <w:shd w:val="clear" w:color="auto" w:fill="E0E0E0"/>
            <w:vAlign w:val="center"/>
          </w:tcPr>
          <w:p w14:paraId="16DC9976" w14:textId="77777777" w:rsidR="004D44A9" w:rsidRPr="00381E83" w:rsidRDefault="004D44A9" w:rsidP="00905AD5">
            <w:pPr>
              <w:tabs>
                <w:tab w:val="center" w:pos="2619"/>
              </w:tabs>
              <w:jc w:val="center"/>
              <w:rPr>
                <w:rFonts w:asciiTheme="minorHAnsi" w:hAnsiTheme="minorHAnsi"/>
                <w:b/>
                <w:sz w:val="22"/>
                <w:szCs w:val="22"/>
              </w:rPr>
            </w:pPr>
            <w:r w:rsidRPr="00381E83">
              <w:rPr>
                <w:rFonts w:asciiTheme="minorHAnsi" w:hAnsiTheme="minorHAnsi"/>
                <w:b/>
                <w:sz w:val="22"/>
                <w:szCs w:val="22"/>
              </w:rPr>
              <w:t xml:space="preserve">NREL FURNISHED GOVERNMENT PROPERTY  </w:t>
            </w:r>
          </w:p>
          <w:p w14:paraId="27F7F506" w14:textId="77777777" w:rsidR="004D44A9" w:rsidRPr="00381E83" w:rsidRDefault="00D00143" w:rsidP="00905AD5">
            <w:pPr>
              <w:tabs>
                <w:tab w:val="center" w:pos="2619"/>
              </w:tabs>
              <w:jc w:val="center"/>
              <w:rPr>
                <w:rFonts w:asciiTheme="minorHAnsi" w:hAnsiTheme="minorHAnsi"/>
                <w:b/>
                <w:sz w:val="22"/>
                <w:szCs w:val="22"/>
              </w:rPr>
            </w:pPr>
            <w:r w:rsidRPr="00381E83">
              <w:rPr>
                <w:rFonts w:asciiTheme="minorHAnsi" w:hAnsiTheme="minorHAnsi"/>
                <w:b/>
                <w:sz w:val="22"/>
                <w:szCs w:val="22"/>
              </w:rPr>
              <w:fldChar w:fldCharType="begin">
                <w:ffData>
                  <w:name w:val="Check1"/>
                  <w:enabled/>
                  <w:calcOnExit w:val="0"/>
                  <w:checkBox>
                    <w:sizeAuto/>
                    <w:default w:val="0"/>
                  </w:checkBox>
                </w:ffData>
              </w:fldChar>
            </w:r>
            <w:bookmarkStart w:id="0" w:name="Check1"/>
            <w:r w:rsidRPr="00381E83">
              <w:rPr>
                <w:rFonts w:asciiTheme="minorHAnsi" w:hAnsiTheme="minorHAnsi"/>
                <w:b/>
                <w:sz w:val="22"/>
                <w:szCs w:val="22"/>
              </w:rPr>
              <w:instrText xml:space="preserve"> FORMCHECKBOX </w:instrText>
            </w:r>
            <w:r w:rsidR="00BE49B3">
              <w:rPr>
                <w:rFonts w:asciiTheme="minorHAnsi" w:hAnsiTheme="minorHAnsi"/>
                <w:b/>
                <w:sz w:val="22"/>
                <w:szCs w:val="22"/>
              </w:rPr>
            </w:r>
            <w:r w:rsidR="00BE49B3">
              <w:rPr>
                <w:rFonts w:asciiTheme="minorHAnsi" w:hAnsiTheme="minorHAnsi"/>
                <w:b/>
                <w:sz w:val="22"/>
                <w:szCs w:val="22"/>
              </w:rPr>
              <w:fldChar w:fldCharType="separate"/>
            </w:r>
            <w:r w:rsidRPr="00381E83">
              <w:rPr>
                <w:rFonts w:asciiTheme="minorHAnsi" w:hAnsiTheme="minorHAnsi"/>
                <w:b/>
                <w:sz w:val="22"/>
                <w:szCs w:val="22"/>
              </w:rPr>
              <w:fldChar w:fldCharType="end"/>
            </w:r>
            <w:bookmarkEnd w:id="0"/>
            <w:r w:rsidR="004D44A9" w:rsidRPr="00381E83">
              <w:rPr>
                <w:rFonts w:asciiTheme="minorHAnsi" w:hAnsiTheme="minorHAnsi"/>
                <w:b/>
                <w:sz w:val="22"/>
                <w:szCs w:val="22"/>
              </w:rPr>
              <w:t xml:space="preserve"> </w:t>
            </w:r>
            <w:r w:rsidR="004D44A9" w:rsidRPr="00381E83">
              <w:rPr>
                <w:rFonts w:asciiTheme="minorHAnsi" w:hAnsiTheme="minorHAnsi"/>
                <w:b/>
                <w:color w:val="FF0000"/>
                <w:sz w:val="22"/>
                <w:szCs w:val="22"/>
              </w:rPr>
              <w:t>Yes</w:t>
            </w:r>
            <w:r w:rsidR="004D44A9" w:rsidRPr="00381E83">
              <w:rPr>
                <w:rFonts w:asciiTheme="minorHAnsi" w:hAnsiTheme="minorHAnsi"/>
                <w:b/>
                <w:sz w:val="22"/>
                <w:szCs w:val="22"/>
              </w:rPr>
              <w:t xml:space="preserve">  </w:t>
            </w:r>
            <w:r w:rsidR="004D44A9" w:rsidRPr="00381E83">
              <w:rPr>
                <w:rFonts w:asciiTheme="minorHAnsi" w:hAnsiTheme="minorHAnsi"/>
                <w:b/>
                <w:sz w:val="22"/>
                <w:szCs w:val="22"/>
              </w:rPr>
              <w:fldChar w:fldCharType="begin">
                <w:ffData>
                  <w:name w:val="Check2"/>
                  <w:enabled/>
                  <w:calcOnExit w:val="0"/>
                  <w:checkBox>
                    <w:sizeAuto/>
                    <w:default w:val="0"/>
                  </w:checkBox>
                </w:ffData>
              </w:fldChar>
            </w:r>
            <w:r w:rsidR="004D44A9" w:rsidRPr="00381E83">
              <w:rPr>
                <w:rFonts w:asciiTheme="minorHAnsi" w:hAnsiTheme="minorHAnsi"/>
                <w:b/>
                <w:sz w:val="22"/>
                <w:szCs w:val="22"/>
              </w:rPr>
              <w:instrText xml:space="preserve"> FORMCHECKBOX </w:instrText>
            </w:r>
            <w:r w:rsidR="00BE49B3">
              <w:rPr>
                <w:rFonts w:asciiTheme="minorHAnsi" w:hAnsiTheme="minorHAnsi"/>
                <w:b/>
                <w:sz w:val="22"/>
                <w:szCs w:val="22"/>
              </w:rPr>
            </w:r>
            <w:r w:rsidR="00BE49B3">
              <w:rPr>
                <w:rFonts w:asciiTheme="minorHAnsi" w:hAnsiTheme="minorHAnsi"/>
                <w:b/>
                <w:sz w:val="22"/>
                <w:szCs w:val="22"/>
              </w:rPr>
              <w:fldChar w:fldCharType="separate"/>
            </w:r>
            <w:r w:rsidR="004D44A9" w:rsidRPr="00381E83">
              <w:rPr>
                <w:rFonts w:asciiTheme="minorHAnsi" w:hAnsiTheme="minorHAnsi"/>
                <w:b/>
                <w:sz w:val="22"/>
                <w:szCs w:val="22"/>
              </w:rPr>
              <w:fldChar w:fldCharType="end"/>
            </w:r>
            <w:r w:rsidR="004D44A9" w:rsidRPr="00381E83">
              <w:rPr>
                <w:rFonts w:asciiTheme="minorHAnsi" w:hAnsiTheme="minorHAnsi"/>
                <w:b/>
                <w:sz w:val="22"/>
                <w:szCs w:val="22"/>
              </w:rPr>
              <w:t xml:space="preserve"> </w:t>
            </w:r>
            <w:r w:rsidR="004D44A9" w:rsidRPr="00381E83">
              <w:rPr>
                <w:rFonts w:asciiTheme="minorHAnsi" w:hAnsiTheme="minorHAnsi"/>
                <w:b/>
                <w:color w:val="FF0000"/>
                <w:sz w:val="22"/>
                <w:szCs w:val="22"/>
              </w:rPr>
              <w:t xml:space="preserve">No  </w:t>
            </w:r>
          </w:p>
          <w:p w14:paraId="6E7FA0A6" w14:textId="77777777" w:rsidR="004D44A9" w:rsidRPr="00381E83" w:rsidRDefault="004D44A9" w:rsidP="00905AD5">
            <w:pPr>
              <w:tabs>
                <w:tab w:val="center" w:pos="2619"/>
              </w:tabs>
              <w:jc w:val="center"/>
              <w:rPr>
                <w:rFonts w:asciiTheme="minorHAnsi" w:hAnsiTheme="minorHAnsi"/>
                <w:b/>
                <w:sz w:val="22"/>
                <w:szCs w:val="22"/>
              </w:rPr>
            </w:pPr>
            <w:r w:rsidRPr="00381E83">
              <w:rPr>
                <w:rFonts w:asciiTheme="minorHAnsi" w:hAnsiTheme="minorHAnsi"/>
                <w:b/>
                <w:sz w:val="22"/>
                <w:szCs w:val="22"/>
              </w:rPr>
              <w:t>(If Yes, Section below must be completed)</w:t>
            </w:r>
          </w:p>
        </w:tc>
      </w:tr>
      <w:tr w:rsidR="004D44A9" w:rsidRPr="00381E83" w14:paraId="136CE542" w14:textId="77777777" w:rsidTr="00AC35B8">
        <w:trPr>
          <w:trHeight w:val="310"/>
        </w:trPr>
        <w:tc>
          <w:tcPr>
            <w:tcW w:w="2158" w:type="dxa"/>
          </w:tcPr>
          <w:p w14:paraId="6E8C1A2E"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Nomenclature</w:t>
            </w:r>
          </w:p>
        </w:tc>
        <w:tc>
          <w:tcPr>
            <w:tcW w:w="2158" w:type="dxa"/>
          </w:tcPr>
          <w:p w14:paraId="0FD550D9"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Manufacturer</w:t>
            </w:r>
          </w:p>
        </w:tc>
        <w:tc>
          <w:tcPr>
            <w:tcW w:w="2158" w:type="dxa"/>
            <w:gridSpan w:val="2"/>
          </w:tcPr>
          <w:p w14:paraId="058B4B4F"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Model #</w:t>
            </w:r>
          </w:p>
        </w:tc>
        <w:tc>
          <w:tcPr>
            <w:tcW w:w="2158" w:type="dxa"/>
          </w:tcPr>
          <w:p w14:paraId="4BD4CB33"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DOE Tag #</w:t>
            </w:r>
          </w:p>
        </w:tc>
        <w:tc>
          <w:tcPr>
            <w:tcW w:w="2248" w:type="dxa"/>
          </w:tcPr>
          <w:p w14:paraId="3D843187"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 Amount</w:t>
            </w:r>
          </w:p>
        </w:tc>
      </w:tr>
      <w:tr w:rsidR="00E41CDE" w:rsidRPr="00381E83" w14:paraId="1E0C7E45" w14:textId="77777777" w:rsidTr="00AC35B8">
        <w:trPr>
          <w:trHeight w:val="310"/>
        </w:trPr>
        <w:tc>
          <w:tcPr>
            <w:tcW w:w="2158" w:type="dxa"/>
          </w:tcPr>
          <w:p w14:paraId="53A3C6F4" w14:textId="77777777" w:rsidR="00E41CDE" w:rsidRPr="00381E83" w:rsidRDefault="00E41CDE" w:rsidP="00405E81">
            <w:pPr>
              <w:ind w:left="360"/>
              <w:rPr>
                <w:rFonts w:asciiTheme="minorHAnsi" w:hAnsiTheme="minorHAnsi" w:cs="Arial"/>
                <w:sz w:val="22"/>
                <w:szCs w:val="22"/>
              </w:rPr>
            </w:pPr>
          </w:p>
        </w:tc>
        <w:tc>
          <w:tcPr>
            <w:tcW w:w="2158" w:type="dxa"/>
          </w:tcPr>
          <w:p w14:paraId="4D145E66" w14:textId="77777777" w:rsidR="00E41CDE" w:rsidRPr="00381E83" w:rsidRDefault="00E41CDE" w:rsidP="00405E81">
            <w:pPr>
              <w:ind w:left="360"/>
              <w:rPr>
                <w:rFonts w:asciiTheme="minorHAnsi" w:hAnsiTheme="minorHAnsi" w:cs="Arial"/>
                <w:sz w:val="22"/>
                <w:szCs w:val="22"/>
              </w:rPr>
            </w:pPr>
          </w:p>
        </w:tc>
        <w:tc>
          <w:tcPr>
            <w:tcW w:w="2158" w:type="dxa"/>
            <w:gridSpan w:val="2"/>
          </w:tcPr>
          <w:p w14:paraId="21764E24" w14:textId="77777777" w:rsidR="00E41CDE" w:rsidRPr="00381E83" w:rsidRDefault="00E41CDE" w:rsidP="00E41CDE">
            <w:pPr>
              <w:ind w:left="360"/>
              <w:rPr>
                <w:rFonts w:asciiTheme="minorHAnsi" w:hAnsiTheme="minorHAnsi" w:cs="Arial"/>
                <w:sz w:val="22"/>
                <w:szCs w:val="22"/>
              </w:rPr>
            </w:pPr>
          </w:p>
        </w:tc>
        <w:tc>
          <w:tcPr>
            <w:tcW w:w="2158" w:type="dxa"/>
          </w:tcPr>
          <w:p w14:paraId="52A081CF" w14:textId="77777777" w:rsidR="00E41CDE" w:rsidRPr="00381E83" w:rsidRDefault="00E41CDE" w:rsidP="00405E81">
            <w:pPr>
              <w:spacing w:line="276" w:lineRule="auto"/>
              <w:ind w:left="360"/>
              <w:rPr>
                <w:rFonts w:asciiTheme="minorHAnsi" w:hAnsiTheme="minorHAnsi" w:cs="Arial"/>
                <w:sz w:val="22"/>
                <w:szCs w:val="22"/>
              </w:rPr>
            </w:pPr>
          </w:p>
        </w:tc>
        <w:tc>
          <w:tcPr>
            <w:tcW w:w="2248" w:type="dxa"/>
          </w:tcPr>
          <w:p w14:paraId="72A0CE05" w14:textId="77777777" w:rsidR="00E41CDE" w:rsidRPr="00381E83" w:rsidRDefault="00E41CDE" w:rsidP="00405E81">
            <w:pPr>
              <w:spacing w:line="276" w:lineRule="auto"/>
              <w:ind w:left="360"/>
              <w:rPr>
                <w:rFonts w:asciiTheme="minorHAnsi" w:hAnsiTheme="minorHAnsi" w:cs="Arial"/>
                <w:sz w:val="22"/>
                <w:szCs w:val="22"/>
              </w:rPr>
            </w:pPr>
          </w:p>
        </w:tc>
      </w:tr>
      <w:tr w:rsidR="00E41CDE" w:rsidRPr="00381E83" w14:paraId="69A55395" w14:textId="77777777" w:rsidTr="00AC35B8">
        <w:trPr>
          <w:trHeight w:val="310"/>
        </w:trPr>
        <w:tc>
          <w:tcPr>
            <w:tcW w:w="2158" w:type="dxa"/>
          </w:tcPr>
          <w:p w14:paraId="6054D8A2" w14:textId="77777777" w:rsidR="00E41CDE" w:rsidRPr="00381E83" w:rsidRDefault="00E41CDE" w:rsidP="00905AD5">
            <w:pPr>
              <w:jc w:val="center"/>
              <w:rPr>
                <w:rFonts w:asciiTheme="minorHAnsi" w:hAnsiTheme="minorHAnsi"/>
                <w:sz w:val="22"/>
                <w:szCs w:val="22"/>
              </w:rPr>
            </w:pPr>
          </w:p>
        </w:tc>
        <w:tc>
          <w:tcPr>
            <w:tcW w:w="2158" w:type="dxa"/>
          </w:tcPr>
          <w:p w14:paraId="3207A834" w14:textId="77777777" w:rsidR="00E41CDE" w:rsidRPr="00381E83" w:rsidRDefault="00E41CDE" w:rsidP="00905AD5">
            <w:pPr>
              <w:jc w:val="center"/>
              <w:rPr>
                <w:rFonts w:asciiTheme="minorHAnsi" w:hAnsiTheme="minorHAnsi"/>
                <w:sz w:val="22"/>
                <w:szCs w:val="22"/>
              </w:rPr>
            </w:pPr>
          </w:p>
        </w:tc>
        <w:tc>
          <w:tcPr>
            <w:tcW w:w="2158" w:type="dxa"/>
            <w:gridSpan w:val="2"/>
          </w:tcPr>
          <w:p w14:paraId="6ACC9533" w14:textId="77777777" w:rsidR="00E41CDE" w:rsidRPr="00381E83" w:rsidRDefault="00E41CDE" w:rsidP="00905AD5">
            <w:pPr>
              <w:jc w:val="center"/>
              <w:rPr>
                <w:rFonts w:asciiTheme="minorHAnsi" w:hAnsiTheme="minorHAnsi"/>
                <w:sz w:val="22"/>
                <w:szCs w:val="22"/>
              </w:rPr>
            </w:pPr>
          </w:p>
        </w:tc>
        <w:tc>
          <w:tcPr>
            <w:tcW w:w="2158" w:type="dxa"/>
          </w:tcPr>
          <w:p w14:paraId="4584BC37" w14:textId="77777777" w:rsidR="00E41CDE" w:rsidRPr="00381E83" w:rsidRDefault="00E41CDE" w:rsidP="00905AD5">
            <w:pPr>
              <w:jc w:val="center"/>
              <w:rPr>
                <w:rFonts w:asciiTheme="minorHAnsi" w:hAnsiTheme="minorHAnsi"/>
                <w:sz w:val="22"/>
                <w:szCs w:val="22"/>
              </w:rPr>
            </w:pPr>
          </w:p>
        </w:tc>
        <w:tc>
          <w:tcPr>
            <w:tcW w:w="2248" w:type="dxa"/>
          </w:tcPr>
          <w:p w14:paraId="10355908" w14:textId="77777777" w:rsidR="00E41CDE" w:rsidRPr="00381E83" w:rsidRDefault="00E41CDE" w:rsidP="00905AD5">
            <w:pPr>
              <w:ind w:left="360"/>
              <w:jc w:val="center"/>
              <w:rPr>
                <w:rFonts w:asciiTheme="minorHAnsi" w:hAnsiTheme="minorHAnsi"/>
                <w:sz w:val="22"/>
                <w:szCs w:val="22"/>
              </w:rPr>
            </w:pPr>
          </w:p>
        </w:tc>
      </w:tr>
      <w:tr w:rsidR="00E41CDE" w:rsidRPr="00381E83" w14:paraId="7A4DE6B4" w14:textId="77777777" w:rsidTr="00AC35B8">
        <w:trPr>
          <w:trHeight w:val="310"/>
        </w:trPr>
        <w:tc>
          <w:tcPr>
            <w:tcW w:w="2158" w:type="dxa"/>
          </w:tcPr>
          <w:p w14:paraId="06846681" w14:textId="77777777" w:rsidR="00E41CDE" w:rsidRPr="00381E83" w:rsidRDefault="00E41CDE" w:rsidP="00905AD5">
            <w:pPr>
              <w:jc w:val="center"/>
              <w:rPr>
                <w:rFonts w:asciiTheme="minorHAnsi" w:hAnsiTheme="minorHAnsi"/>
                <w:sz w:val="22"/>
                <w:szCs w:val="22"/>
              </w:rPr>
            </w:pPr>
          </w:p>
        </w:tc>
        <w:tc>
          <w:tcPr>
            <w:tcW w:w="2158" w:type="dxa"/>
          </w:tcPr>
          <w:p w14:paraId="205D2181" w14:textId="77777777" w:rsidR="00E41CDE" w:rsidRPr="00381E83" w:rsidRDefault="00E41CDE" w:rsidP="00905AD5">
            <w:pPr>
              <w:jc w:val="center"/>
              <w:rPr>
                <w:rFonts w:asciiTheme="minorHAnsi" w:hAnsiTheme="minorHAnsi"/>
                <w:sz w:val="22"/>
                <w:szCs w:val="22"/>
              </w:rPr>
            </w:pPr>
          </w:p>
        </w:tc>
        <w:tc>
          <w:tcPr>
            <w:tcW w:w="2158" w:type="dxa"/>
            <w:gridSpan w:val="2"/>
          </w:tcPr>
          <w:p w14:paraId="2FDB2602" w14:textId="77777777" w:rsidR="00E41CDE" w:rsidRPr="00381E83" w:rsidRDefault="00E41CDE" w:rsidP="00905AD5">
            <w:pPr>
              <w:jc w:val="center"/>
              <w:rPr>
                <w:rFonts w:asciiTheme="minorHAnsi" w:hAnsiTheme="minorHAnsi"/>
                <w:sz w:val="22"/>
                <w:szCs w:val="22"/>
              </w:rPr>
            </w:pPr>
          </w:p>
        </w:tc>
        <w:tc>
          <w:tcPr>
            <w:tcW w:w="2158" w:type="dxa"/>
          </w:tcPr>
          <w:p w14:paraId="054DF3E5" w14:textId="77777777" w:rsidR="00E41CDE" w:rsidRPr="00381E83" w:rsidRDefault="00E41CDE" w:rsidP="00905AD5">
            <w:pPr>
              <w:jc w:val="center"/>
              <w:rPr>
                <w:rFonts w:asciiTheme="minorHAnsi" w:hAnsiTheme="minorHAnsi"/>
                <w:sz w:val="22"/>
                <w:szCs w:val="22"/>
              </w:rPr>
            </w:pPr>
          </w:p>
        </w:tc>
        <w:tc>
          <w:tcPr>
            <w:tcW w:w="2248" w:type="dxa"/>
          </w:tcPr>
          <w:p w14:paraId="1A925184" w14:textId="77777777" w:rsidR="00E41CDE" w:rsidRPr="00381E83" w:rsidRDefault="00E41CDE" w:rsidP="00905AD5">
            <w:pPr>
              <w:ind w:left="360"/>
              <w:jc w:val="center"/>
              <w:rPr>
                <w:rFonts w:asciiTheme="minorHAnsi" w:hAnsiTheme="minorHAnsi"/>
                <w:sz w:val="22"/>
                <w:szCs w:val="22"/>
              </w:rPr>
            </w:pPr>
          </w:p>
        </w:tc>
      </w:tr>
      <w:tr w:rsidR="00E41CDE" w:rsidRPr="00381E83" w14:paraId="07B47061" w14:textId="77777777" w:rsidTr="00AC35B8">
        <w:trPr>
          <w:cantSplit/>
          <w:trHeight w:val="5291"/>
        </w:trPr>
        <w:tc>
          <w:tcPr>
            <w:tcW w:w="10880" w:type="dxa"/>
            <w:gridSpan w:val="6"/>
          </w:tcPr>
          <w:p w14:paraId="1998789C" w14:textId="644FB07D" w:rsidR="00E41CDE" w:rsidRPr="00381E83" w:rsidRDefault="00E41CDE" w:rsidP="00905AD5">
            <w:pPr>
              <w:spacing w:line="276" w:lineRule="auto"/>
              <w:jc w:val="both"/>
              <w:rPr>
                <w:rFonts w:asciiTheme="minorHAnsi" w:hAnsiTheme="minorHAnsi"/>
                <w:sz w:val="22"/>
                <w:szCs w:val="22"/>
              </w:rPr>
            </w:pPr>
            <w:r w:rsidRPr="00381E83">
              <w:rPr>
                <w:rFonts w:asciiTheme="minorHAnsi" w:hAnsiTheme="minorHAnsi"/>
                <w:sz w:val="22"/>
                <w:szCs w:val="22"/>
              </w:rPr>
              <w:lastRenderedPageBreak/>
              <w:t xml:space="preserve">NREL will provide office space and supplies, computer equipment, telephone and any other necessary materials required by Subcontractor Personnel to perform required services.  Subcontractor Personnel will work primarily in Golden, at any NREL Permanent Site or leased facility, 8 AM – 5 PM, Monday-Friday.  Subcontractor Personnel may work remotely on occasion, at the discretion of the Subcontractor and with prior NREL Subcontract Administrator authorization. </w:t>
            </w:r>
            <w:r w:rsidRPr="00381E83">
              <w:rPr>
                <w:rFonts w:asciiTheme="minorHAnsi" w:hAnsiTheme="minorHAnsi"/>
                <w:i/>
                <w:sz w:val="22"/>
                <w:szCs w:val="22"/>
              </w:rPr>
              <w:t xml:space="preserve">Any associated expenses with remote work locations are considered unallowable in accordance with </w:t>
            </w:r>
            <w:r w:rsidRPr="00736948">
              <w:rPr>
                <w:rFonts w:asciiTheme="minorHAnsi" w:hAnsiTheme="minorHAnsi"/>
                <w:b/>
                <w:i/>
                <w:smallCaps/>
                <w:sz w:val="22"/>
                <w:szCs w:val="22"/>
                <w:u w:val="single"/>
              </w:rPr>
              <w:t>article 3,</w:t>
            </w:r>
            <w:r w:rsidRPr="00381E83">
              <w:rPr>
                <w:rFonts w:asciiTheme="minorHAnsi" w:hAnsiTheme="minorHAnsi"/>
                <w:b/>
                <w:smallCaps/>
                <w:sz w:val="22"/>
                <w:szCs w:val="22"/>
              </w:rPr>
              <w:t xml:space="preserve"> </w:t>
            </w:r>
            <w:r w:rsidRPr="00381E83">
              <w:rPr>
                <w:rFonts w:asciiTheme="minorHAnsi" w:hAnsiTheme="minorHAnsi"/>
                <w:smallCaps/>
                <w:sz w:val="22"/>
                <w:szCs w:val="22"/>
              </w:rPr>
              <w:t>“</w:t>
            </w:r>
            <w:r w:rsidR="00736948" w:rsidRPr="00736948">
              <w:rPr>
                <w:rFonts w:asciiTheme="minorHAnsi" w:hAnsiTheme="minorHAnsi"/>
                <w:b/>
                <w:i/>
                <w:smallCaps/>
                <w:sz w:val="20"/>
                <w:szCs w:val="20"/>
                <w:u w:val="single"/>
              </w:rPr>
              <w:t>PRICE, PAYMENTS AND CEILING AMOUNT</w:t>
            </w:r>
            <w:r w:rsidRPr="00381E83">
              <w:rPr>
                <w:rFonts w:asciiTheme="minorHAnsi" w:hAnsiTheme="minorHAnsi"/>
                <w:i/>
                <w:sz w:val="22"/>
                <w:szCs w:val="22"/>
                <w:u w:val="single"/>
              </w:rPr>
              <w:t>.</w:t>
            </w:r>
            <w:r w:rsidRPr="00381E83">
              <w:rPr>
                <w:rFonts w:asciiTheme="minorHAnsi" w:hAnsiTheme="minorHAnsi"/>
                <w:sz w:val="22"/>
                <w:szCs w:val="22"/>
              </w:rPr>
              <w:t>”</w:t>
            </w:r>
          </w:p>
          <w:p w14:paraId="0957BDD6" w14:textId="77777777" w:rsidR="00E41CDE" w:rsidRPr="00381E83" w:rsidRDefault="00E41CDE" w:rsidP="00905AD5">
            <w:pPr>
              <w:spacing w:line="276" w:lineRule="auto"/>
              <w:jc w:val="both"/>
              <w:rPr>
                <w:rFonts w:asciiTheme="minorHAnsi" w:hAnsiTheme="minorHAnsi"/>
                <w:sz w:val="22"/>
                <w:szCs w:val="22"/>
              </w:rPr>
            </w:pPr>
          </w:p>
          <w:p w14:paraId="061A60F6" w14:textId="098F57E6" w:rsidR="00E41CDE" w:rsidRDefault="00E41CDE" w:rsidP="00905AD5">
            <w:pPr>
              <w:spacing w:line="276" w:lineRule="auto"/>
              <w:jc w:val="both"/>
              <w:rPr>
                <w:rFonts w:asciiTheme="minorHAnsi" w:hAnsiTheme="minorHAnsi"/>
                <w:sz w:val="22"/>
                <w:szCs w:val="22"/>
              </w:rPr>
            </w:pPr>
            <w:r w:rsidRPr="00381E83">
              <w:rPr>
                <w:rFonts w:asciiTheme="minorHAnsi" w:hAnsiTheme="minorHAnsi"/>
                <w:sz w:val="22"/>
                <w:szCs w:val="22"/>
              </w:rPr>
              <w:t xml:space="preserve">If travel is required between NREL sites, and the Subcontractor Personnel cannot use their personal vehicle or the NREL Shuttle, the use of a </w:t>
            </w:r>
            <w:proofErr w:type="gramStart"/>
            <w:r w:rsidRPr="00381E83">
              <w:rPr>
                <w:rFonts w:asciiTheme="minorHAnsi" w:hAnsiTheme="minorHAnsi"/>
                <w:sz w:val="22"/>
                <w:szCs w:val="22"/>
              </w:rPr>
              <w:t>Government</w:t>
            </w:r>
            <w:proofErr w:type="gramEnd"/>
            <w:r w:rsidRPr="00381E83">
              <w:rPr>
                <w:rFonts w:asciiTheme="minorHAnsi" w:hAnsiTheme="minorHAnsi"/>
                <w:sz w:val="22"/>
                <w:szCs w:val="22"/>
              </w:rPr>
              <w:t xml:space="preserve"> vehicle may be permitted.  In those instances, the Order shall so state and the Subcontractor shall provide proof of insurance in accordance with</w:t>
            </w:r>
            <w:r w:rsidR="00DE6B78">
              <w:rPr>
                <w:rFonts w:asciiTheme="minorHAnsi" w:hAnsiTheme="minorHAnsi"/>
                <w:b/>
                <w:sz w:val="22"/>
                <w:szCs w:val="22"/>
              </w:rPr>
              <w:t xml:space="preserve"> ARTICLE </w:t>
            </w:r>
            <w:r w:rsidRPr="00381E83">
              <w:rPr>
                <w:rFonts w:asciiTheme="minorHAnsi" w:hAnsiTheme="minorHAnsi"/>
                <w:b/>
                <w:sz w:val="22"/>
                <w:szCs w:val="22"/>
              </w:rPr>
              <w:t>6, “</w:t>
            </w:r>
            <w:r w:rsidR="00DE6B78" w:rsidRPr="00DE6B78">
              <w:rPr>
                <w:rFonts w:asciiTheme="minorHAnsi" w:hAnsiTheme="minorHAnsi"/>
                <w:b/>
                <w:sz w:val="22"/>
                <w:szCs w:val="22"/>
              </w:rPr>
              <w:t>REQUEST FOR RESOURCES AND ORDER PROCESS</w:t>
            </w:r>
            <w:r w:rsidRPr="00381E83">
              <w:rPr>
                <w:rFonts w:asciiTheme="minorHAnsi" w:hAnsiTheme="minorHAnsi"/>
                <w:sz w:val="22"/>
                <w:szCs w:val="22"/>
              </w:rPr>
              <w:t>” to the Subcontract Administrator.</w:t>
            </w:r>
          </w:p>
          <w:p w14:paraId="5B2BC162" w14:textId="38A6BA99" w:rsidR="00752596" w:rsidRDefault="00752596" w:rsidP="00905AD5">
            <w:pPr>
              <w:spacing w:line="276" w:lineRule="auto"/>
              <w:jc w:val="both"/>
              <w:rPr>
                <w:rFonts w:asciiTheme="minorHAnsi" w:hAnsiTheme="minorHAnsi"/>
                <w:sz w:val="22"/>
                <w:szCs w:val="22"/>
              </w:rPr>
            </w:pPr>
          </w:p>
          <w:p w14:paraId="6F514BEE" w14:textId="6F09091E" w:rsidR="00752596" w:rsidRDefault="00752596" w:rsidP="00905AD5">
            <w:pPr>
              <w:spacing w:line="276" w:lineRule="auto"/>
              <w:jc w:val="both"/>
              <w:rPr>
                <w:rFonts w:asciiTheme="minorHAnsi" w:hAnsiTheme="minorHAnsi"/>
                <w:sz w:val="22"/>
                <w:szCs w:val="22"/>
              </w:rPr>
            </w:pPr>
            <w:r>
              <w:rPr>
                <w:rFonts w:asciiTheme="minorHAnsi" w:hAnsiTheme="minorHAnsi"/>
                <w:sz w:val="22"/>
                <w:szCs w:val="22"/>
              </w:rPr>
              <w:t>IT Special terms</w:t>
            </w:r>
            <w:r w:rsidR="00001009">
              <w:rPr>
                <w:rFonts w:asciiTheme="minorHAnsi" w:hAnsiTheme="minorHAnsi"/>
                <w:sz w:val="22"/>
                <w:szCs w:val="22"/>
              </w:rPr>
              <w:t xml:space="preserve"> (as applicable)</w:t>
            </w:r>
          </w:p>
          <w:p w14:paraId="57A34849" w14:textId="77777777" w:rsidR="00752596" w:rsidRPr="00381E83" w:rsidRDefault="00752596" w:rsidP="00905AD5">
            <w:pPr>
              <w:spacing w:line="276" w:lineRule="auto"/>
              <w:jc w:val="both"/>
              <w:rPr>
                <w:rFonts w:asciiTheme="minorHAnsi" w:hAnsiTheme="minorHAnsi"/>
                <w:sz w:val="22"/>
                <w:szCs w:val="22"/>
              </w:rPr>
            </w:pPr>
          </w:p>
          <w:p w14:paraId="3D0662E8" w14:textId="77777777" w:rsidR="00E41CDE" w:rsidRPr="00381E83"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For all RFR’s, Subcontractor and Subcontractor’s candidate must sign and submit an </w:t>
            </w:r>
            <w:r w:rsidRPr="00381E83">
              <w:rPr>
                <w:rFonts w:asciiTheme="minorHAnsi" w:hAnsiTheme="minorHAnsi"/>
                <w:i/>
                <w:sz w:val="22"/>
                <w:szCs w:val="22"/>
                <w:u w:val="single"/>
              </w:rPr>
              <w:t>Exclusive Representation Agreement for this proposed Order</w:t>
            </w:r>
            <w:r w:rsidRPr="00381E83">
              <w:rPr>
                <w:rFonts w:asciiTheme="minorHAnsi" w:hAnsiTheme="minorHAnsi"/>
                <w:sz w:val="22"/>
                <w:szCs w:val="22"/>
              </w:rPr>
              <w:t>.</w:t>
            </w:r>
          </w:p>
          <w:p w14:paraId="390D3832" w14:textId="77777777" w:rsidR="00E41CDE" w:rsidRPr="00381E83"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Subcontractor acknowledges that Subcontractor’s Personnel must sign the NREL </w:t>
            </w:r>
            <w:r w:rsidRPr="00381E83">
              <w:rPr>
                <w:rFonts w:asciiTheme="minorHAnsi" w:hAnsiTheme="minorHAnsi"/>
                <w:i/>
                <w:sz w:val="22"/>
                <w:szCs w:val="22"/>
                <w:u w:val="single"/>
              </w:rPr>
              <w:t>Access and Procedure Acknowledgement for Subcontractors form</w:t>
            </w:r>
            <w:r w:rsidRPr="00381E83">
              <w:rPr>
                <w:rFonts w:asciiTheme="minorHAnsi" w:hAnsiTheme="minorHAnsi"/>
                <w:sz w:val="22"/>
                <w:szCs w:val="22"/>
              </w:rPr>
              <w:t xml:space="preserve"> prior to reporting to the work assignment associated with this Order.</w:t>
            </w:r>
          </w:p>
          <w:p w14:paraId="4B31AECE" w14:textId="77777777" w:rsidR="00E41CDE"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Subcontractor acknowledges that Subcontractor’s Personnel must attend NREL Orientation prior to reporting to the work assignment associated with this Order.  </w:t>
            </w:r>
          </w:p>
          <w:p w14:paraId="4C0BEA1B" w14:textId="77777777" w:rsidR="00AC35B8" w:rsidRDefault="00AC35B8" w:rsidP="00AC35B8">
            <w:pPr>
              <w:widowControl w:val="0"/>
              <w:autoSpaceDE w:val="0"/>
              <w:autoSpaceDN w:val="0"/>
              <w:adjustRightInd w:val="0"/>
              <w:spacing w:line="276" w:lineRule="auto"/>
              <w:jc w:val="both"/>
              <w:rPr>
                <w:rFonts w:asciiTheme="minorHAnsi" w:hAnsiTheme="minorHAnsi"/>
                <w:sz w:val="22"/>
                <w:szCs w:val="22"/>
              </w:rPr>
            </w:pPr>
          </w:p>
          <w:p w14:paraId="0020DC6A" w14:textId="77777777" w:rsidR="00E41CDE" w:rsidRPr="00381E83" w:rsidRDefault="00AC35B8" w:rsidP="00AC35B8">
            <w:pPr>
              <w:widowControl w:val="0"/>
              <w:autoSpaceDE w:val="0"/>
              <w:autoSpaceDN w:val="0"/>
              <w:adjustRightInd w:val="0"/>
              <w:spacing w:line="276" w:lineRule="auto"/>
              <w:jc w:val="both"/>
              <w:rPr>
                <w:rFonts w:asciiTheme="minorHAnsi" w:hAnsiTheme="minorHAnsi"/>
                <w:b/>
                <w:color w:val="FF0000"/>
                <w:sz w:val="22"/>
                <w:szCs w:val="22"/>
              </w:rPr>
            </w:pPr>
            <w:r>
              <w:rPr>
                <w:rFonts w:asciiTheme="minorHAnsi" w:hAnsiTheme="minorHAnsi"/>
                <w:b/>
                <w:sz w:val="22"/>
                <w:szCs w:val="22"/>
              </w:rPr>
              <w:t>The duration that any individual Subcontractor Personnel may be assigned to work under this effort (on any one or combination of Orders) shall not exceed two (2) years.</w:t>
            </w:r>
          </w:p>
        </w:tc>
      </w:tr>
      <w:tr w:rsidR="00AC35B8" w:rsidRPr="00381E83" w14:paraId="709BEA20" w14:textId="77777777" w:rsidTr="00D373C7">
        <w:trPr>
          <w:cantSplit/>
          <w:trHeight w:val="2492"/>
        </w:trPr>
        <w:tc>
          <w:tcPr>
            <w:tcW w:w="10880" w:type="dxa"/>
            <w:gridSpan w:val="6"/>
            <w:vAlign w:val="bottom"/>
          </w:tcPr>
          <w:p w14:paraId="3047F09D" w14:textId="77777777" w:rsidR="00AC35B8" w:rsidRPr="00381E83" w:rsidRDefault="00AC35B8" w:rsidP="00AC35B8">
            <w:pPr>
              <w:widowControl w:val="0"/>
              <w:autoSpaceDE w:val="0"/>
              <w:autoSpaceDN w:val="0"/>
              <w:adjustRightInd w:val="0"/>
              <w:spacing w:before="20" w:after="60"/>
              <w:rPr>
                <w:rFonts w:asciiTheme="minorHAnsi" w:eastAsia="Cambria" w:hAnsiTheme="minorHAnsi"/>
                <w:sz w:val="22"/>
                <w:szCs w:val="22"/>
              </w:rPr>
            </w:pPr>
            <w:r w:rsidRPr="00381E83">
              <w:rPr>
                <w:rFonts w:asciiTheme="minorHAnsi" w:eastAsia="Cambria" w:hAnsiTheme="minorHAnsi"/>
                <w:sz w:val="22"/>
                <w:szCs w:val="22"/>
              </w:rPr>
              <w:t>Authorized: Alliance for Sustainable Energy, LLC</w:t>
            </w:r>
          </w:p>
          <w:p w14:paraId="52E681CE"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700E9110"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79E0176F"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24EFEAA6"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23099662"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41DAEA4B" w14:textId="0B9EFB63" w:rsidR="00AC35B8" w:rsidRPr="00381E83" w:rsidRDefault="00AC35B8" w:rsidP="00AC35B8">
            <w:pPr>
              <w:widowControl w:val="0"/>
              <w:autoSpaceDE w:val="0"/>
              <w:autoSpaceDN w:val="0"/>
              <w:adjustRightInd w:val="0"/>
              <w:spacing w:before="20" w:after="60"/>
              <w:rPr>
                <w:rFonts w:asciiTheme="minorHAnsi" w:eastAsia="Cambria" w:hAnsiTheme="minorHAnsi"/>
                <w:sz w:val="22"/>
                <w:szCs w:val="22"/>
              </w:rPr>
            </w:pPr>
            <w:r w:rsidRPr="00381E83">
              <w:rPr>
                <w:rFonts w:asciiTheme="minorHAnsi" w:eastAsia="Cambria" w:hAnsiTheme="minorHAnsi"/>
                <w:sz w:val="22"/>
                <w:szCs w:val="22"/>
              </w:rPr>
              <w:t>Name:</w:t>
            </w:r>
            <w:r>
              <w:rPr>
                <w:rFonts w:asciiTheme="minorHAnsi" w:eastAsia="Cambria" w:hAnsiTheme="minorHAnsi"/>
                <w:sz w:val="22"/>
                <w:szCs w:val="22"/>
              </w:rPr>
              <w:t xml:space="preserve">  </w:t>
            </w:r>
            <w:r w:rsidR="00A9034F">
              <w:rPr>
                <w:rFonts w:asciiTheme="minorHAnsi" w:eastAsia="Cambria" w:hAnsiTheme="minorHAnsi"/>
                <w:sz w:val="22"/>
                <w:szCs w:val="22"/>
              </w:rPr>
              <w:t>Paul Wilke</w:t>
            </w:r>
          </w:p>
          <w:p w14:paraId="065B1E09" w14:textId="7C43397A" w:rsidR="00AC35B8" w:rsidRPr="00381E83" w:rsidRDefault="00AC35B8" w:rsidP="00AC35B8">
            <w:pPr>
              <w:widowControl w:val="0"/>
              <w:autoSpaceDE w:val="0"/>
              <w:autoSpaceDN w:val="0"/>
              <w:adjustRightInd w:val="0"/>
              <w:spacing w:before="20" w:after="60"/>
              <w:rPr>
                <w:rFonts w:asciiTheme="minorHAnsi" w:eastAsia="Cambria" w:hAnsiTheme="minorHAnsi"/>
                <w:b/>
                <w:sz w:val="22"/>
                <w:szCs w:val="22"/>
              </w:rPr>
            </w:pPr>
            <w:r w:rsidRPr="00381E83">
              <w:rPr>
                <w:rFonts w:asciiTheme="minorHAnsi" w:eastAsia="Cambria" w:hAnsiTheme="minorHAnsi"/>
                <w:sz w:val="22"/>
                <w:szCs w:val="22"/>
              </w:rPr>
              <w:t>Title:</w:t>
            </w:r>
            <w:r>
              <w:rPr>
                <w:rFonts w:asciiTheme="minorHAnsi" w:eastAsia="Cambria" w:hAnsiTheme="minorHAnsi"/>
                <w:sz w:val="22"/>
                <w:szCs w:val="22"/>
              </w:rPr>
              <w:t xml:space="preserve">  </w:t>
            </w:r>
            <w:r w:rsidR="00A9034F">
              <w:rPr>
                <w:rFonts w:asciiTheme="minorHAnsi" w:eastAsia="Cambria" w:hAnsiTheme="minorHAnsi"/>
                <w:sz w:val="22"/>
                <w:szCs w:val="22"/>
              </w:rPr>
              <w:t>Subcontract Administrator</w:t>
            </w:r>
          </w:p>
        </w:tc>
      </w:tr>
    </w:tbl>
    <w:p w14:paraId="2871C9EF" w14:textId="77777777" w:rsidR="004D44A9" w:rsidRPr="00381E83" w:rsidRDefault="004D44A9" w:rsidP="004D44A9">
      <w:pPr>
        <w:jc w:val="center"/>
        <w:rPr>
          <w:rFonts w:asciiTheme="minorHAnsi" w:hAnsiTheme="minorHAnsi"/>
          <w:b/>
          <w:bCs/>
          <w:color w:val="0D0D0D" w:themeColor="text1" w:themeTint="F2"/>
          <w:sz w:val="22"/>
          <w:szCs w:val="22"/>
        </w:rPr>
      </w:pPr>
    </w:p>
    <w:p w14:paraId="305C967D" w14:textId="77777777" w:rsidR="004D44A9" w:rsidRPr="00381E83" w:rsidRDefault="004D44A9" w:rsidP="004D44A9">
      <w:pPr>
        <w:jc w:val="center"/>
        <w:rPr>
          <w:rFonts w:asciiTheme="minorHAnsi" w:hAnsiTheme="minorHAnsi"/>
          <w:b/>
          <w:bCs/>
          <w:color w:val="0D0D0D" w:themeColor="text1" w:themeTint="F2"/>
          <w:sz w:val="22"/>
          <w:szCs w:val="22"/>
        </w:rPr>
      </w:pPr>
    </w:p>
    <w:p w14:paraId="6B0609E1" w14:textId="77777777" w:rsidR="004D44A9" w:rsidRPr="00381E83" w:rsidRDefault="004D44A9" w:rsidP="004D44A9">
      <w:pPr>
        <w:jc w:val="center"/>
        <w:rPr>
          <w:rFonts w:asciiTheme="minorHAnsi" w:hAnsiTheme="minorHAnsi"/>
          <w:b/>
          <w:bCs/>
          <w:color w:val="0D0D0D" w:themeColor="text1" w:themeTint="F2"/>
          <w:sz w:val="22"/>
          <w:szCs w:val="22"/>
        </w:rPr>
      </w:pPr>
    </w:p>
    <w:p w14:paraId="61B60016" w14:textId="77777777" w:rsidR="004D44A9" w:rsidRPr="00381E83" w:rsidRDefault="004D44A9" w:rsidP="004D44A9">
      <w:pPr>
        <w:jc w:val="center"/>
        <w:rPr>
          <w:rFonts w:asciiTheme="minorHAnsi" w:hAnsiTheme="minorHAnsi"/>
          <w:b/>
          <w:bCs/>
          <w:color w:val="0D0D0D" w:themeColor="text1" w:themeTint="F2"/>
          <w:sz w:val="22"/>
          <w:szCs w:val="22"/>
        </w:rPr>
      </w:pPr>
    </w:p>
    <w:p w14:paraId="1E2E35DE" w14:textId="77777777" w:rsidR="00765FBA" w:rsidRPr="00381E83" w:rsidRDefault="00765FBA">
      <w:pPr>
        <w:rPr>
          <w:rFonts w:asciiTheme="minorHAnsi" w:hAnsiTheme="minorHAnsi"/>
          <w:sz w:val="22"/>
          <w:szCs w:val="22"/>
        </w:rPr>
      </w:pPr>
    </w:p>
    <w:sectPr w:rsidR="00765FBA" w:rsidRPr="00381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6F1"/>
    <w:multiLevelType w:val="hybridMultilevel"/>
    <w:tmpl w:val="F1CA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E1C28"/>
    <w:multiLevelType w:val="hybridMultilevel"/>
    <w:tmpl w:val="D33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D77AC"/>
    <w:multiLevelType w:val="hybridMultilevel"/>
    <w:tmpl w:val="967A38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95013EB"/>
    <w:multiLevelType w:val="hybridMultilevel"/>
    <w:tmpl w:val="8D3CBAEE"/>
    <w:lvl w:ilvl="0" w:tplc="B7386058">
      <w:start w:val="1"/>
      <w:numFmt w:val="decimal"/>
      <w:lvlText w:val="%1."/>
      <w:lvlJc w:val="left"/>
      <w:pPr>
        <w:tabs>
          <w:tab w:val="num" w:pos="4032"/>
        </w:tabs>
        <w:ind w:left="4032" w:hanging="360"/>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1">
      <w:start w:val="1"/>
      <w:numFmt w:val="bullet"/>
      <w:lvlText w:val=""/>
      <w:lvlJc w:val="left"/>
      <w:pPr>
        <w:ind w:left="450" w:hanging="360"/>
      </w:pPr>
      <w:rPr>
        <w:rFonts w:ascii="Symbol" w:hAnsi="Symbol" w:hint="default"/>
      </w:r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4" w15:restartNumberingAfterBreak="0">
    <w:nsid w:val="760856AC"/>
    <w:multiLevelType w:val="hybridMultilevel"/>
    <w:tmpl w:val="BCE4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A9"/>
    <w:rsid w:val="00001009"/>
    <w:rsid w:val="00085315"/>
    <w:rsid w:val="000C1317"/>
    <w:rsid w:val="00232868"/>
    <w:rsid w:val="00356319"/>
    <w:rsid w:val="00381E83"/>
    <w:rsid w:val="00383557"/>
    <w:rsid w:val="004D44A9"/>
    <w:rsid w:val="00510735"/>
    <w:rsid w:val="006744A4"/>
    <w:rsid w:val="00681B91"/>
    <w:rsid w:val="00694829"/>
    <w:rsid w:val="006E5020"/>
    <w:rsid w:val="00704752"/>
    <w:rsid w:val="007225D3"/>
    <w:rsid w:val="00736948"/>
    <w:rsid w:val="00752596"/>
    <w:rsid w:val="00765FBA"/>
    <w:rsid w:val="00803C00"/>
    <w:rsid w:val="008115E6"/>
    <w:rsid w:val="008317BA"/>
    <w:rsid w:val="008A4B1D"/>
    <w:rsid w:val="008B33ED"/>
    <w:rsid w:val="009810EB"/>
    <w:rsid w:val="00A60C4F"/>
    <w:rsid w:val="00A9034F"/>
    <w:rsid w:val="00AC35B8"/>
    <w:rsid w:val="00BD6DE1"/>
    <w:rsid w:val="00BE3FDE"/>
    <w:rsid w:val="00BE49B3"/>
    <w:rsid w:val="00C11E4F"/>
    <w:rsid w:val="00C8468C"/>
    <w:rsid w:val="00D00143"/>
    <w:rsid w:val="00D70979"/>
    <w:rsid w:val="00D910A3"/>
    <w:rsid w:val="00DE6B78"/>
    <w:rsid w:val="00DF7352"/>
    <w:rsid w:val="00E4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06B7"/>
  <w15:docId w15:val="{B1580C8B-3C24-47F9-BF9E-0DA0E91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D44A9"/>
    <w:rPr>
      <w:rFonts w:ascii="Courier New" w:hAnsi="Courier New" w:cs="Courier New"/>
      <w:sz w:val="20"/>
      <w:szCs w:val="20"/>
    </w:rPr>
  </w:style>
  <w:style w:type="character" w:customStyle="1" w:styleId="PlainTextChar">
    <w:name w:val="Plain Text Char"/>
    <w:basedOn w:val="DefaultParagraphFont"/>
    <w:link w:val="PlainText"/>
    <w:rsid w:val="004D44A9"/>
    <w:rPr>
      <w:rFonts w:ascii="Courier New" w:eastAsia="Times New Roman" w:hAnsi="Courier New" w:cs="Courier New"/>
      <w:sz w:val="20"/>
      <w:szCs w:val="20"/>
    </w:rPr>
  </w:style>
  <w:style w:type="paragraph" w:styleId="ListParagraph">
    <w:name w:val="List Paragraph"/>
    <w:basedOn w:val="Normal"/>
    <w:uiPriority w:val="34"/>
    <w:qFormat/>
    <w:rsid w:val="00E41CDE"/>
    <w:pPr>
      <w:widowControl w:val="0"/>
      <w:ind w:left="720"/>
      <w:contextualSpacing/>
    </w:pPr>
    <w:rPr>
      <w:rFonts w:ascii="Times" w:hAnsi="Times" w:cs="Times"/>
      <w:snapToGrid w:val="0"/>
    </w:rPr>
  </w:style>
  <w:style w:type="character" w:styleId="CommentReference">
    <w:name w:val="annotation reference"/>
    <w:basedOn w:val="DefaultParagraphFont"/>
    <w:uiPriority w:val="99"/>
    <w:semiHidden/>
    <w:unhideWhenUsed/>
    <w:rsid w:val="000C1317"/>
    <w:rPr>
      <w:sz w:val="16"/>
      <w:szCs w:val="16"/>
    </w:rPr>
  </w:style>
  <w:style w:type="paragraph" w:styleId="CommentText">
    <w:name w:val="annotation text"/>
    <w:basedOn w:val="Normal"/>
    <w:link w:val="CommentTextChar"/>
    <w:uiPriority w:val="99"/>
    <w:semiHidden/>
    <w:unhideWhenUsed/>
    <w:rsid w:val="000C1317"/>
    <w:rPr>
      <w:sz w:val="20"/>
      <w:szCs w:val="20"/>
    </w:rPr>
  </w:style>
  <w:style w:type="character" w:customStyle="1" w:styleId="CommentTextChar">
    <w:name w:val="Comment Text Char"/>
    <w:basedOn w:val="DefaultParagraphFont"/>
    <w:link w:val="CommentText"/>
    <w:uiPriority w:val="99"/>
    <w:semiHidden/>
    <w:rsid w:val="000C13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1317"/>
    <w:rPr>
      <w:b/>
      <w:bCs/>
    </w:rPr>
  </w:style>
  <w:style w:type="character" w:customStyle="1" w:styleId="CommentSubjectChar">
    <w:name w:val="Comment Subject Char"/>
    <w:basedOn w:val="CommentTextChar"/>
    <w:link w:val="CommentSubject"/>
    <w:uiPriority w:val="99"/>
    <w:semiHidden/>
    <w:rsid w:val="000C131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04752"/>
    <w:rPr>
      <w:color w:val="808080"/>
    </w:rPr>
  </w:style>
  <w:style w:type="character" w:styleId="Hyperlink">
    <w:name w:val="Hyperlink"/>
    <w:basedOn w:val="DefaultParagraphFont"/>
    <w:uiPriority w:val="99"/>
    <w:unhideWhenUsed/>
    <w:rsid w:val="008A4B1D"/>
    <w:rPr>
      <w:color w:val="0000FF" w:themeColor="hyperlink"/>
      <w:u w:val="single"/>
    </w:rPr>
  </w:style>
  <w:style w:type="character" w:styleId="UnresolvedMention">
    <w:name w:val="Unresolved Mention"/>
    <w:basedOn w:val="DefaultParagraphFont"/>
    <w:uiPriority w:val="99"/>
    <w:semiHidden/>
    <w:unhideWhenUsed/>
    <w:rsid w:val="008A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mmond@wjenviro.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B0EF068-87E0-45F4-8D02-96BA119D2C3E}"/>
      </w:docPartPr>
      <w:docPartBody>
        <w:p w:rsidR="005F417A" w:rsidRDefault="007542FA">
          <w:r w:rsidRPr="000330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FA"/>
    <w:rsid w:val="005F417A"/>
    <w:rsid w:val="0075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2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NREL</dc:creator>
  <cp:lastModifiedBy>Wilke, Paul</cp:lastModifiedBy>
  <cp:revision>12</cp:revision>
  <dcterms:created xsi:type="dcterms:W3CDTF">2017-06-22T12:24:00Z</dcterms:created>
  <dcterms:modified xsi:type="dcterms:W3CDTF">2021-12-16T19:57:00Z</dcterms:modified>
</cp:coreProperties>
</file>